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EBE83E" w14:textId="003D63FA" w:rsidR="006E0A62" w:rsidRPr="004A1FCF" w:rsidRDefault="006E0A62" w:rsidP="006E0A62">
      <w:pPr>
        <w:spacing w:after="100"/>
        <w:rPr>
          <w:rFonts w:ascii="Arial" w:hAnsi="Arial"/>
          <w:b/>
          <w:i/>
          <w:sz w:val="24"/>
          <w:szCs w:val="24"/>
        </w:rPr>
      </w:pPr>
      <w:bookmarkStart w:id="0" w:name="OLE_LINK34"/>
      <w:bookmarkStart w:id="1" w:name="OLE_LINK33"/>
      <w:bookmarkStart w:id="2" w:name="OLE_LINK12"/>
      <w:bookmarkStart w:id="3" w:name="OLE_LINK13"/>
      <w:bookmarkStart w:id="4" w:name="OLE_LINK1"/>
      <w:bookmarkStart w:id="5" w:name="OLE_LINK10"/>
      <w:bookmarkStart w:id="6" w:name="OLE_LINK11"/>
      <w:r w:rsidRPr="004A1FCF">
        <w:rPr>
          <w:rFonts w:ascii="Arial" w:hAnsi="Arial"/>
          <w:b/>
          <w:sz w:val="24"/>
          <w:szCs w:val="24"/>
        </w:rPr>
        <w:t>3GPP TSG-RAN WG2 Meeting #11</w:t>
      </w:r>
      <w:r w:rsidR="00DC7F85" w:rsidRPr="004A1FCF">
        <w:rPr>
          <w:rFonts w:ascii="Arial" w:hAnsi="Arial" w:hint="eastAsia"/>
          <w:b/>
          <w:sz w:val="24"/>
          <w:szCs w:val="24"/>
        </w:rPr>
        <w:t>9</w:t>
      </w:r>
      <w:r w:rsidR="00BC107D">
        <w:rPr>
          <w:rFonts w:ascii="Arial" w:hAnsi="Arial"/>
          <w:b/>
          <w:sz w:val="24"/>
          <w:szCs w:val="24"/>
        </w:rPr>
        <w:t>bis</w:t>
      </w:r>
      <w:r w:rsidRPr="004A1FCF">
        <w:rPr>
          <w:rFonts w:ascii="Arial" w:hAnsi="Arial"/>
          <w:b/>
          <w:sz w:val="24"/>
          <w:szCs w:val="24"/>
        </w:rPr>
        <w:t xml:space="preserve"> E-meeting                  </w:t>
      </w:r>
      <w:r w:rsidR="00350C26" w:rsidRPr="004A1FCF">
        <w:rPr>
          <w:rFonts w:ascii="Arial" w:hAnsi="Arial"/>
          <w:b/>
          <w:sz w:val="24"/>
          <w:szCs w:val="24"/>
        </w:rPr>
        <w:t xml:space="preserve"> </w:t>
      </w:r>
      <w:r w:rsidR="0095696B" w:rsidRPr="004A1FCF">
        <w:rPr>
          <w:rFonts w:ascii="Arial" w:hAnsi="Arial"/>
          <w:b/>
          <w:sz w:val="24"/>
          <w:szCs w:val="24"/>
        </w:rPr>
        <w:t xml:space="preserve"> </w:t>
      </w:r>
      <w:r w:rsidRPr="004A1FCF">
        <w:rPr>
          <w:rFonts w:ascii="Arial" w:hAnsi="Arial"/>
          <w:b/>
          <w:sz w:val="24"/>
          <w:szCs w:val="24"/>
        </w:rPr>
        <w:t xml:space="preserve">   </w:t>
      </w:r>
      <w:bookmarkStart w:id="7" w:name="_GoBack"/>
      <w:bookmarkEnd w:id="7"/>
      <w:r w:rsidRPr="004A1FCF">
        <w:rPr>
          <w:rFonts w:ascii="Arial" w:hAnsi="Arial"/>
          <w:b/>
          <w:sz w:val="24"/>
          <w:szCs w:val="24"/>
        </w:rPr>
        <w:t xml:space="preserve">                  </w:t>
      </w:r>
      <w:r w:rsidR="004F6FAA" w:rsidRPr="004F6FAA">
        <w:rPr>
          <w:rFonts w:ascii="Arial" w:hAnsi="Arial"/>
          <w:b/>
          <w:i/>
          <w:sz w:val="24"/>
          <w:szCs w:val="24"/>
        </w:rPr>
        <w:t>R2-2210525</w:t>
      </w:r>
    </w:p>
    <w:p w14:paraId="043967DF" w14:textId="405F7578" w:rsidR="006E0A62" w:rsidRPr="004A1FCF" w:rsidRDefault="006E0A62" w:rsidP="006E0A62">
      <w:pPr>
        <w:pStyle w:val="aa"/>
        <w:spacing w:afterLines="50" w:after="120"/>
        <w:textAlignment w:val="center"/>
        <w:rPr>
          <w:rFonts w:eastAsia="宋体"/>
          <w:sz w:val="24"/>
          <w:szCs w:val="24"/>
          <w:lang w:eastAsia="zh-CN"/>
        </w:rPr>
      </w:pPr>
      <w:r w:rsidRPr="004A1FCF">
        <w:rPr>
          <w:rFonts w:eastAsia="宋体"/>
          <w:sz w:val="24"/>
          <w:szCs w:val="24"/>
          <w:lang w:eastAsia="zh-CN"/>
        </w:rPr>
        <w:t xml:space="preserve">Online, </w:t>
      </w:r>
      <w:r w:rsidR="0095696B" w:rsidRPr="004A1FCF">
        <w:rPr>
          <w:rFonts w:eastAsia="宋体"/>
          <w:sz w:val="24"/>
          <w:szCs w:val="24"/>
          <w:lang w:eastAsia="zh-CN"/>
        </w:rPr>
        <w:t>October</w:t>
      </w:r>
      <w:r w:rsidRPr="004A1FCF">
        <w:rPr>
          <w:rFonts w:eastAsia="宋体"/>
          <w:sz w:val="24"/>
          <w:szCs w:val="24"/>
          <w:lang w:eastAsia="zh-CN"/>
        </w:rPr>
        <w:t xml:space="preserve"> </w:t>
      </w:r>
      <w:r w:rsidR="00DC7F85" w:rsidRPr="004A1FCF">
        <w:rPr>
          <w:rFonts w:eastAsia="宋体"/>
          <w:sz w:val="24"/>
          <w:szCs w:val="24"/>
          <w:lang w:eastAsia="zh-CN"/>
        </w:rPr>
        <w:t>1</w:t>
      </w:r>
      <w:r w:rsidR="0095696B" w:rsidRPr="004A1FCF">
        <w:rPr>
          <w:rFonts w:eastAsia="宋体"/>
          <w:sz w:val="24"/>
          <w:szCs w:val="24"/>
          <w:lang w:eastAsia="zh-CN"/>
        </w:rPr>
        <w:t>0</w:t>
      </w:r>
      <w:r w:rsidRPr="004A1FCF">
        <w:rPr>
          <w:rFonts w:eastAsia="宋体"/>
          <w:sz w:val="24"/>
          <w:szCs w:val="24"/>
          <w:vertAlign w:val="superscript"/>
          <w:lang w:eastAsia="zh-CN"/>
        </w:rPr>
        <w:t>th</w:t>
      </w:r>
      <w:r w:rsidRPr="004A1FCF">
        <w:rPr>
          <w:rFonts w:eastAsia="宋体"/>
          <w:sz w:val="24"/>
          <w:szCs w:val="24"/>
          <w:lang w:eastAsia="zh-CN"/>
        </w:rPr>
        <w:t xml:space="preserve"> –</w:t>
      </w:r>
      <w:r w:rsidR="0095696B" w:rsidRPr="004A1FCF">
        <w:rPr>
          <w:rFonts w:eastAsia="宋体"/>
          <w:sz w:val="24"/>
          <w:szCs w:val="24"/>
          <w:lang w:eastAsia="zh-CN"/>
        </w:rPr>
        <w:t xml:space="preserve"> October</w:t>
      </w:r>
      <w:r w:rsidRPr="004A1FCF">
        <w:rPr>
          <w:rFonts w:eastAsia="宋体"/>
          <w:sz w:val="24"/>
          <w:szCs w:val="24"/>
          <w:lang w:eastAsia="zh-CN"/>
        </w:rPr>
        <w:t xml:space="preserve"> </w:t>
      </w:r>
      <w:r w:rsidR="0095696B" w:rsidRPr="004A1FCF">
        <w:rPr>
          <w:rFonts w:eastAsia="宋体"/>
          <w:sz w:val="24"/>
          <w:szCs w:val="24"/>
          <w:lang w:eastAsia="zh-CN"/>
        </w:rPr>
        <w:t>1</w:t>
      </w:r>
      <w:r w:rsidR="00C73B38" w:rsidRPr="004A1FCF">
        <w:rPr>
          <w:rFonts w:eastAsia="宋体"/>
          <w:sz w:val="24"/>
          <w:szCs w:val="24"/>
          <w:lang w:eastAsia="zh-CN"/>
        </w:rPr>
        <w:t>9</w:t>
      </w:r>
      <w:r w:rsidRPr="004A1FCF">
        <w:rPr>
          <w:rFonts w:eastAsia="宋体"/>
          <w:sz w:val="24"/>
          <w:szCs w:val="24"/>
          <w:vertAlign w:val="superscript"/>
          <w:lang w:eastAsia="zh-CN"/>
        </w:rPr>
        <w:t>th</w:t>
      </w:r>
      <w:r w:rsidRPr="004A1FCF">
        <w:rPr>
          <w:rFonts w:eastAsia="宋体"/>
          <w:sz w:val="24"/>
          <w:szCs w:val="24"/>
          <w:lang w:eastAsia="zh-CN"/>
        </w:rPr>
        <w:t xml:space="preserve">, 2022 </w:t>
      </w:r>
    </w:p>
    <w:p w14:paraId="29528538" w14:textId="77777777" w:rsidR="006E0A62" w:rsidRPr="004A1FCF" w:rsidRDefault="006E0A62" w:rsidP="006E0A62">
      <w:pPr>
        <w:pStyle w:val="aa"/>
        <w:spacing w:beforeLines="100" w:before="240" w:afterLines="50" w:after="120"/>
        <w:textAlignment w:val="center"/>
        <w:rPr>
          <w:sz w:val="24"/>
          <w:szCs w:val="24"/>
        </w:rPr>
      </w:pPr>
      <w:r w:rsidRPr="004A1FCF">
        <w:rPr>
          <w:sz w:val="24"/>
          <w:szCs w:val="24"/>
        </w:rPr>
        <w:t>Source:</w:t>
      </w:r>
      <w:r w:rsidRPr="004A1FCF">
        <w:rPr>
          <w:rFonts w:eastAsia="宋体" w:hint="eastAsia"/>
          <w:sz w:val="24"/>
          <w:szCs w:val="24"/>
          <w:lang w:eastAsia="zh-CN"/>
        </w:rPr>
        <w:t xml:space="preserve">      </w:t>
      </w:r>
      <w:r w:rsidRPr="004A1FCF">
        <w:rPr>
          <w:rFonts w:eastAsia="宋体"/>
          <w:sz w:val="24"/>
          <w:szCs w:val="24"/>
          <w:lang w:eastAsia="zh-CN"/>
        </w:rPr>
        <w:t xml:space="preserve">         ZTE Corporation, </w:t>
      </w:r>
      <w:proofErr w:type="spellStart"/>
      <w:r w:rsidRPr="004A1FCF">
        <w:rPr>
          <w:rFonts w:eastAsia="宋体"/>
          <w:sz w:val="24"/>
          <w:szCs w:val="24"/>
          <w:lang w:eastAsia="zh-CN"/>
        </w:rPr>
        <w:t>Sanechips</w:t>
      </w:r>
      <w:proofErr w:type="spellEnd"/>
    </w:p>
    <w:p w14:paraId="5DCD7974" w14:textId="26AB33F8" w:rsidR="006E0A62" w:rsidRPr="004A1FCF" w:rsidRDefault="006E0A62" w:rsidP="006E0A62">
      <w:pPr>
        <w:pStyle w:val="aa"/>
        <w:spacing w:beforeLines="50" w:before="120" w:afterLines="50" w:after="120"/>
        <w:textAlignment w:val="center"/>
        <w:rPr>
          <w:rFonts w:eastAsia="宋体"/>
          <w:sz w:val="24"/>
          <w:szCs w:val="24"/>
          <w:lang w:eastAsia="zh-CN"/>
        </w:rPr>
      </w:pPr>
      <w:r w:rsidRPr="004A1FCF">
        <w:rPr>
          <w:rFonts w:eastAsia="宋体"/>
          <w:sz w:val="24"/>
          <w:szCs w:val="24"/>
          <w:lang w:eastAsia="zh-CN"/>
        </w:rPr>
        <w:t>Title:</w:t>
      </w:r>
      <w:r w:rsidRPr="004A1FCF">
        <w:rPr>
          <w:rFonts w:eastAsia="宋体" w:hint="eastAsia"/>
          <w:sz w:val="24"/>
          <w:szCs w:val="24"/>
          <w:lang w:eastAsia="zh-CN"/>
        </w:rPr>
        <w:t xml:space="preserve">  </w:t>
      </w:r>
      <w:bookmarkStart w:id="8" w:name="OLE_LINK19"/>
      <w:r w:rsidRPr="004A1FCF">
        <w:rPr>
          <w:rFonts w:eastAsia="宋体" w:hint="eastAsia"/>
          <w:sz w:val="24"/>
          <w:szCs w:val="24"/>
          <w:lang w:eastAsia="zh-CN"/>
        </w:rPr>
        <w:t xml:space="preserve">   </w:t>
      </w:r>
      <w:bookmarkEnd w:id="8"/>
      <w:r w:rsidRPr="004A1FCF">
        <w:rPr>
          <w:rFonts w:eastAsia="宋体"/>
          <w:sz w:val="24"/>
          <w:szCs w:val="24"/>
          <w:lang w:eastAsia="zh-CN"/>
        </w:rPr>
        <w:t xml:space="preserve">           </w:t>
      </w:r>
      <w:r w:rsidR="00CF6992" w:rsidRPr="004A1FCF">
        <w:rPr>
          <w:rFonts w:eastAsia="宋体"/>
          <w:sz w:val="24"/>
          <w:szCs w:val="24"/>
          <w:lang w:eastAsia="zh-CN"/>
        </w:rPr>
        <w:t xml:space="preserve"> </w:t>
      </w:r>
      <w:r w:rsidRPr="004A1FCF">
        <w:rPr>
          <w:rFonts w:eastAsia="宋体"/>
          <w:sz w:val="24"/>
          <w:szCs w:val="24"/>
          <w:lang w:eastAsia="zh-CN"/>
        </w:rPr>
        <w:t xml:space="preserve">   </w:t>
      </w:r>
      <w:r w:rsidR="004F6FAA" w:rsidRPr="004F6FAA">
        <w:rPr>
          <w:rFonts w:eastAsia="宋体"/>
          <w:sz w:val="24"/>
          <w:szCs w:val="24"/>
          <w:lang w:eastAsia="zh-CN"/>
        </w:rPr>
        <w:t>Applicable cases of AS functions deactivation due to DC</w:t>
      </w:r>
    </w:p>
    <w:p w14:paraId="2EB93540" w14:textId="42970EE4" w:rsidR="006E0A62" w:rsidRPr="004A1FCF" w:rsidRDefault="006E0A62" w:rsidP="006E0A62">
      <w:pPr>
        <w:pStyle w:val="aa"/>
        <w:spacing w:beforeLines="50" w:before="120" w:afterLines="50" w:after="120"/>
        <w:textAlignment w:val="center"/>
        <w:rPr>
          <w:bCs/>
          <w:sz w:val="24"/>
          <w:szCs w:val="24"/>
          <w:lang w:eastAsia="zh-CN"/>
        </w:rPr>
      </w:pPr>
      <w:r w:rsidRPr="004A1FCF">
        <w:rPr>
          <w:sz w:val="24"/>
          <w:szCs w:val="24"/>
        </w:rPr>
        <w:t>Agenda item:</w:t>
      </w:r>
      <w:r w:rsidRPr="004A1FCF">
        <w:rPr>
          <w:rFonts w:hint="eastAsia"/>
          <w:sz w:val="24"/>
          <w:szCs w:val="24"/>
        </w:rPr>
        <w:t xml:space="preserve">    </w:t>
      </w:r>
      <w:r w:rsidRPr="004A1FCF">
        <w:rPr>
          <w:rFonts w:eastAsia="宋体"/>
          <w:sz w:val="24"/>
          <w:szCs w:val="24"/>
          <w:lang w:eastAsia="zh-CN"/>
        </w:rPr>
        <w:t xml:space="preserve"> </w:t>
      </w:r>
      <w:r w:rsidRPr="004A1FCF">
        <w:rPr>
          <w:rFonts w:eastAsia="宋体" w:hint="eastAsia"/>
          <w:sz w:val="24"/>
          <w:szCs w:val="24"/>
          <w:lang w:eastAsia="zh-CN"/>
        </w:rPr>
        <w:t xml:space="preserve"> </w:t>
      </w:r>
      <w:r w:rsidR="00504577" w:rsidRPr="00504577">
        <w:rPr>
          <w:rFonts w:eastAsia="宋体"/>
          <w:sz w:val="24"/>
          <w:szCs w:val="24"/>
          <w:lang w:eastAsia="zh-CN"/>
        </w:rPr>
        <w:t>7.2.1</w:t>
      </w:r>
    </w:p>
    <w:p w14:paraId="123CB77D" w14:textId="77777777" w:rsidR="006E0A62" w:rsidRPr="004A1FCF" w:rsidRDefault="006E0A62" w:rsidP="006E0A62">
      <w:pPr>
        <w:pStyle w:val="aa"/>
        <w:spacing w:beforeLines="30" w:before="72" w:afterLines="60" w:after="144"/>
        <w:rPr>
          <w:sz w:val="24"/>
          <w:szCs w:val="24"/>
          <w:lang w:eastAsia="zh-CN"/>
        </w:rPr>
      </w:pPr>
      <w:r w:rsidRPr="004A1FCF">
        <w:rPr>
          <w:sz w:val="24"/>
          <w:szCs w:val="24"/>
        </w:rPr>
        <w:t xml:space="preserve">Document for:  </w:t>
      </w:r>
      <w:r w:rsidRPr="004A1FCF">
        <w:rPr>
          <w:rFonts w:hint="eastAsia"/>
          <w:sz w:val="24"/>
          <w:szCs w:val="24"/>
        </w:rPr>
        <w:t xml:space="preserve">  </w:t>
      </w:r>
      <w:r w:rsidRPr="004A1FCF">
        <w:rPr>
          <w:sz w:val="24"/>
          <w:szCs w:val="24"/>
        </w:rPr>
        <w:t>Discussion and Decision</w:t>
      </w:r>
    </w:p>
    <w:bookmarkEnd w:id="0"/>
    <w:bookmarkEnd w:id="1"/>
    <w:p w14:paraId="642D4DB4" w14:textId="33B83EF4" w:rsidR="00E66D72" w:rsidRDefault="0095696B" w:rsidP="0095696B">
      <w:pPr>
        <w:pStyle w:val="1"/>
        <w:keepNext w:val="0"/>
        <w:keepLines w:val="0"/>
        <w:widowControl w:val="0"/>
        <w:numPr>
          <w:ilvl w:val="0"/>
          <w:numId w:val="3"/>
        </w:numPr>
        <w:pBdr>
          <w:top w:val="single" w:sz="4" w:space="1" w:color="auto"/>
          <w:left w:val="none" w:sz="0" w:space="4" w:color="auto"/>
          <w:bottom w:val="none" w:sz="0" w:space="1" w:color="auto"/>
          <w:right w:val="none" w:sz="0" w:space="4" w:color="auto"/>
        </w:pBdr>
        <w:autoSpaceDE w:val="0"/>
        <w:autoSpaceDN w:val="0"/>
        <w:adjustRightInd w:val="0"/>
        <w:spacing w:before="200" w:after="200"/>
        <w:ind w:left="357" w:hanging="357"/>
        <w:rPr>
          <w:lang w:val="en-US"/>
        </w:rPr>
      </w:pPr>
      <w:r>
        <w:rPr>
          <w:lang w:val="en-US"/>
        </w:rPr>
        <w:t>Background</w:t>
      </w:r>
    </w:p>
    <w:p w14:paraId="1AA90CAE" w14:textId="16A26C70" w:rsidR="005E6BBA" w:rsidRDefault="0095696B" w:rsidP="0095696B">
      <w:pPr>
        <w:pStyle w:val="Doc-text2"/>
        <w:spacing w:beforeLines="30" w:before="72" w:afterLines="30" w:after="72" w:line="264" w:lineRule="auto"/>
        <w:ind w:left="0" w:firstLine="0"/>
        <w:rPr>
          <w:rFonts w:ascii="Times New Roman" w:eastAsiaTheme="minorEastAsia" w:hAnsi="Times New Roman"/>
          <w:lang w:eastAsia="zh-CN"/>
        </w:rPr>
      </w:pPr>
      <w:r>
        <w:rPr>
          <w:rFonts w:ascii="Times New Roman" w:eastAsiaTheme="minorEastAsia" w:hAnsi="Times New Roman" w:hint="eastAsia"/>
          <w:lang w:eastAsia="zh-CN"/>
        </w:rPr>
        <w:t>In</w:t>
      </w:r>
      <w:r>
        <w:rPr>
          <w:rFonts w:ascii="Times New Roman" w:eastAsiaTheme="minorEastAsia" w:hAnsi="Times New Roman"/>
          <w:lang w:eastAsia="zh-CN"/>
        </w:rPr>
        <w:t xml:space="preserve"> </w:t>
      </w:r>
      <w:r w:rsidR="00F30DCB">
        <w:rPr>
          <w:rFonts w:ascii="Times New Roman" w:eastAsiaTheme="minorEastAsia" w:hAnsi="Times New Roman"/>
          <w:lang w:eastAsia="zh-CN"/>
        </w:rPr>
        <w:t xml:space="preserve">SA2 </w:t>
      </w:r>
      <w:r>
        <w:rPr>
          <w:rFonts w:ascii="Times New Roman" w:eastAsiaTheme="minorEastAsia" w:hAnsi="Times New Roman"/>
          <w:lang w:eastAsia="zh-CN"/>
        </w:rPr>
        <w:t>LS</w:t>
      </w:r>
      <w:r w:rsidR="00F30DCB">
        <w:rPr>
          <w:rFonts w:ascii="Times New Roman" w:eastAsiaTheme="minorEastAsia" w:hAnsi="Times New Roman"/>
          <w:lang w:eastAsia="zh-CN"/>
        </w:rPr>
        <w:t xml:space="preserve"> [</w:t>
      </w:r>
      <w:r w:rsidR="00DA7D0A" w:rsidRPr="00DA7D0A">
        <w:rPr>
          <w:rFonts w:ascii="Times New Roman" w:eastAsiaTheme="minorEastAsia" w:hAnsi="Times New Roman"/>
          <w:lang w:eastAsia="zh-CN"/>
        </w:rPr>
        <w:t>R2-2209191</w:t>
      </w:r>
      <w:r w:rsidRPr="0095696B">
        <w:rPr>
          <w:rFonts w:ascii="Times New Roman" w:eastAsiaTheme="minorEastAsia" w:hAnsi="Times New Roman"/>
          <w:lang w:eastAsia="zh-CN"/>
        </w:rPr>
        <w:t>/S2-2207420</w:t>
      </w:r>
      <w:r w:rsidR="00F30DCB">
        <w:rPr>
          <w:rFonts w:ascii="Times New Roman" w:eastAsiaTheme="minorEastAsia" w:hAnsi="Times New Roman"/>
          <w:lang w:eastAsia="zh-CN"/>
        </w:rPr>
        <w:t>]</w:t>
      </w:r>
      <w:r w:rsidRPr="0095696B">
        <w:rPr>
          <w:rFonts w:ascii="Times New Roman" w:eastAsiaTheme="minorEastAsia" w:hAnsi="Times New Roman"/>
          <w:lang w:eastAsia="zh-CN"/>
        </w:rPr>
        <w:t>, based on the CT1 questions</w:t>
      </w:r>
      <w:r>
        <w:rPr>
          <w:rFonts w:ascii="Times New Roman" w:eastAsiaTheme="minorEastAsia" w:hAnsi="Times New Roman"/>
          <w:lang w:eastAsia="zh-CN"/>
        </w:rPr>
        <w:t xml:space="preserve"> in </w:t>
      </w:r>
      <w:r w:rsidRPr="0095696B">
        <w:rPr>
          <w:rFonts w:ascii="Times New Roman" w:eastAsiaTheme="minorEastAsia" w:hAnsi="Times New Roman"/>
          <w:lang w:eastAsia="zh-CN"/>
        </w:rPr>
        <w:t xml:space="preserve">C1-2242970/S2-2205409, SA2 </w:t>
      </w:r>
      <w:r w:rsidR="00504577">
        <w:rPr>
          <w:rFonts w:ascii="Times New Roman" w:eastAsiaTheme="minorEastAsia" w:hAnsi="Times New Roman"/>
          <w:lang w:eastAsia="zh-CN"/>
        </w:rPr>
        <w:t>invited</w:t>
      </w:r>
      <w:r w:rsidRPr="0095696B">
        <w:rPr>
          <w:rFonts w:ascii="Times New Roman" w:eastAsiaTheme="minorEastAsia" w:hAnsi="Times New Roman"/>
          <w:lang w:eastAsia="zh-CN"/>
        </w:rPr>
        <w:t xml:space="preserve"> RAN2 to </w:t>
      </w:r>
      <w:r w:rsidR="00504577" w:rsidRPr="00504577">
        <w:rPr>
          <w:rFonts w:ascii="Times New Roman" w:eastAsiaTheme="minorEastAsia" w:hAnsi="Times New Roman"/>
          <w:lang w:eastAsia="zh-CN"/>
        </w:rPr>
        <w:t>provide feedback on</w:t>
      </w:r>
      <w:r w:rsidRPr="0095696B">
        <w:rPr>
          <w:rFonts w:ascii="Times New Roman" w:eastAsiaTheme="minorEastAsia" w:hAnsi="Times New Roman"/>
          <w:lang w:eastAsia="zh-CN"/>
        </w:rPr>
        <w:t xml:space="preserve"> the </w:t>
      </w:r>
      <w:r w:rsidR="004A1FCF">
        <w:rPr>
          <w:rFonts w:ascii="Times New Roman" w:eastAsiaTheme="minorEastAsia" w:hAnsi="Times New Roman"/>
          <w:lang w:eastAsia="zh-CN"/>
        </w:rPr>
        <w:t>a</w:t>
      </w:r>
      <w:r w:rsidRPr="0095696B">
        <w:rPr>
          <w:rFonts w:ascii="Times New Roman" w:eastAsiaTheme="minorEastAsia" w:hAnsi="Times New Roman"/>
          <w:lang w:eastAsia="zh-CN"/>
        </w:rPr>
        <w:t xml:space="preserve">pplicable </w:t>
      </w:r>
      <w:r w:rsidR="00504577">
        <w:rPr>
          <w:rFonts w:ascii="Times New Roman" w:eastAsiaTheme="minorEastAsia" w:hAnsi="Times New Roman"/>
          <w:lang w:eastAsia="zh-CN"/>
        </w:rPr>
        <w:t>cases</w:t>
      </w:r>
      <w:r w:rsidRPr="0095696B">
        <w:rPr>
          <w:rFonts w:ascii="Times New Roman" w:eastAsiaTheme="minorEastAsia" w:hAnsi="Times New Roman"/>
          <w:lang w:eastAsia="zh-CN"/>
        </w:rPr>
        <w:t xml:space="preserve"> of AS functions deactivation due to discontinuous coverage (DC)</w:t>
      </w:r>
      <w:r>
        <w:rPr>
          <w:rFonts w:ascii="Times New Roman" w:eastAsiaTheme="minorEastAsia" w:hAnsi="Times New Roman"/>
          <w:lang w:eastAsia="zh-CN"/>
        </w:rPr>
        <w:t>. The main content in the LS is as below:</w:t>
      </w:r>
    </w:p>
    <w:tbl>
      <w:tblPr>
        <w:tblStyle w:val="af1"/>
        <w:tblW w:w="0" w:type="auto"/>
        <w:tblLook w:val="04A0" w:firstRow="1" w:lastRow="0" w:firstColumn="1" w:lastColumn="0" w:noHBand="0" w:noVBand="1"/>
      </w:tblPr>
      <w:tblGrid>
        <w:gridCol w:w="9629"/>
      </w:tblGrid>
      <w:tr w:rsidR="0095696B" w14:paraId="681B5EB0" w14:textId="77777777" w:rsidTr="0095696B">
        <w:tc>
          <w:tcPr>
            <w:tcW w:w="9629" w:type="dxa"/>
          </w:tcPr>
          <w:p w14:paraId="7D0C85B0" w14:textId="77777777" w:rsidR="0095696B" w:rsidRPr="0075221B" w:rsidRDefault="0095696B" w:rsidP="0095696B">
            <w:pPr>
              <w:spacing w:after="0"/>
              <w:jc w:val="both"/>
              <w:rPr>
                <w:rFonts w:ascii="Arial" w:hAnsi="Arial" w:cs="Arial"/>
                <w:i/>
                <w:sz w:val="18"/>
                <w:szCs w:val="18"/>
              </w:rPr>
            </w:pPr>
            <w:r w:rsidRPr="0075221B">
              <w:rPr>
                <w:rFonts w:ascii="Arial" w:hAnsi="Arial" w:cs="Arial"/>
                <w:i/>
                <w:sz w:val="18"/>
                <w:szCs w:val="18"/>
              </w:rPr>
              <w:t>SA2 would like to thank CT1 for the "LS on the deactivation of access stratum due to discontinuous coverage that states:</w:t>
            </w:r>
          </w:p>
          <w:p w14:paraId="6471A586" w14:textId="77777777" w:rsidR="0095696B" w:rsidRPr="0075221B" w:rsidRDefault="0095696B" w:rsidP="0095696B">
            <w:pPr>
              <w:spacing w:after="0"/>
              <w:jc w:val="both"/>
              <w:rPr>
                <w:rFonts w:ascii="Arial" w:hAnsi="Arial" w:cs="Arial"/>
                <w:i/>
                <w:sz w:val="18"/>
                <w:szCs w:val="18"/>
              </w:rPr>
            </w:pPr>
          </w:p>
          <w:p w14:paraId="76E7F7CB" w14:textId="77777777" w:rsidR="0095696B" w:rsidRPr="0075221B" w:rsidRDefault="0095696B" w:rsidP="0095696B">
            <w:pPr>
              <w:spacing w:after="0"/>
              <w:rPr>
                <w:rFonts w:ascii="Arial" w:hAnsi="Arial" w:cs="Arial"/>
                <w:i/>
                <w:sz w:val="18"/>
                <w:szCs w:val="18"/>
              </w:rPr>
            </w:pPr>
            <w:r w:rsidRPr="0075221B">
              <w:rPr>
                <w:rFonts w:ascii="Arial" w:hAnsi="Arial" w:cs="Arial"/>
                <w:i/>
                <w:sz w:val="18"/>
                <w:szCs w:val="18"/>
              </w:rPr>
              <w:t xml:space="preserve">“CT1 is working on the specification of the idle mode procedures for the UE when discontinuous coverage (DC) is used in the network. TS 23.401 has the following requirement related to the deactivation of the access stratum due to DC: </w:t>
            </w:r>
          </w:p>
          <w:p w14:paraId="3C1A1916" w14:textId="77777777" w:rsidR="0095696B" w:rsidRPr="0075221B" w:rsidRDefault="0095696B" w:rsidP="0095696B">
            <w:pPr>
              <w:spacing w:after="0"/>
              <w:rPr>
                <w:rFonts w:ascii="Arial" w:hAnsi="Arial" w:cs="Arial"/>
                <w:i/>
                <w:sz w:val="18"/>
                <w:szCs w:val="18"/>
              </w:rPr>
            </w:pPr>
          </w:p>
          <w:p w14:paraId="50414206" w14:textId="77777777" w:rsidR="0095696B" w:rsidRPr="0075221B" w:rsidRDefault="0095696B" w:rsidP="0095696B">
            <w:pPr>
              <w:pStyle w:val="CRCoverPage"/>
              <w:spacing w:after="0"/>
              <w:ind w:left="280" w:right="374"/>
              <w:rPr>
                <w:rFonts w:ascii="Times New Roman" w:hAnsi="Times New Roman"/>
                <w:i/>
                <w:noProof/>
                <w:sz w:val="18"/>
                <w:szCs w:val="18"/>
                <w:lang w:val="en-US"/>
              </w:rPr>
            </w:pPr>
            <w:r w:rsidRPr="0075221B">
              <w:rPr>
                <w:rFonts w:ascii="Times New Roman" w:hAnsi="Times New Roman"/>
                <w:i/>
                <w:sz w:val="18"/>
                <w:szCs w:val="18"/>
              </w:rPr>
              <w:t>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728EC2A2" w14:textId="77777777" w:rsidR="0095696B" w:rsidRPr="0075221B" w:rsidRDefault="0095696B" w:rsidP="0095696B">
            <w:pPr>
              <w:spacing w:after="0"/>
              <w:rPr>
                <w:rFonts w:ascii="Arial" w:hAnsi="Arial" w:cs="Arial"/>
                <w:i/>
                <w:sz w:val="18"/>
                <w:szCs w:val="18"/>
              </w:rPr>
            </w:pPr>
          </w:p>
          <w:p w14:paraId="1396DD4E" w14:textId="3AE12B35" w:rsidR="0095696B" w:rsidRPr="0075221B" w:rsidRDefault="0095696B" w:rsidP="0095696B">
            <w:pPr>
              <w:spacing w:after="0"/>
              <w:rPr>
                <w:rFonts w:ascii="Arial" w:hAnsi="Arial" w:cs="Arial"/>
                <w:i/>
                <w:iCs/>
                <w:sz w:val="18"/>
                <w:szCs w:val="18"/>
              </w:rPr>
            </w:pPr>
            <w:r w:rsidRPr="0075221B">
              <w:rPr>
                <w:rFonts w:ascii="Arial" w:hAnsi="Arial" w:cs="Arial"/>
                <w:i/>
                <w:sz w:val="18"/>
                <w:szCs w:val="18"/>
              </w:rPr>
              <w:t>This text does not clarify whether the deactivation of the AS functions due to DC pertains to satellite E-UTRAN access only, E-UTRAN access (satellite and terrestrial), or to a complete deactivation of the AS functions for all the RATs supported by the UE. CT1 would like to ask for clarifications of this aspect.”</w:t>
            </w:r>
          </w:p>
          <w:p w14:paraId="1DB4ACE4" w14:textId="77777777" w:rsidR="0095696B" w:rsidRPr="0075221B" w:rsidRDefault="0095696B" w:rsidP="0095696B">
            <w:pPr>
              <w:spacing w:after="0"/>
              <w:jc w:val="both"/>
              <w:rPr>
                <w:rFonts w:ascii="Arial" w:hAnsi="Arial" w:cs="Arial"/>
                <w:i/>
                <w:sz w:val="18"/>
                <w:szCs w:val="18"/>
              </w:rPr>
            </w:pPr>
          </w:p>
          <w:p w14:paraId="3759591B" w14:textId="77777777" w:rsidR="0095696B" w:rsidRPr="0075221B" w:rsidRDefault="0095696B" w:rsidP="0095696B">
            <w:pPr>
              <w:spacing w:after="0"/>
              <w:jc w:val="both"/>
              <w:rPr>
                <w:rFonts w:ascii="Arial" w:hAnsi="Arial" w:cs="Arial"/>
                <w:i/>
                <w:sz w:val="18"/>
                <w:szCs w:val="18"/>
              </w:rPr>
            </w:pPr>
            <w:r w:rsidRPr="0075221B">
              <w:rPr>
                <w:rFonts w:ascii="Arial" w:hAnsi="Arial" w:cs="Arial"/>
                <w:i/>
                <w:sz w:val="18"/>
                <w:szCs w:val="18"/>
              </w:rPr>
              <w:t>SA2 would like to point out that the text from TS 23.401 quoted in the LS from CT1 refers to TS 36.304 and therefore invites RAN2 to comment on the deactivation of the Access Stratum functions due to DC and whether it applies to:</w:t>
            </w:r>
          </w:p>
          <w:p w14:paraId="79BC3613" w14:textId="77777777" w:rsidR="0095696B" w:rsidRPr="0075221B" w:rsidRDefault="0095696B" w:rsidP="0095696B">
            <w:pPr>
              <w:numPr>
                <w:ilvl w:val="0"/>
                <w:numId w:val="5"/>
              </w:numPr>
              <w:spacing w:after="0"/>
              <w:jc w:val="both"/>
              <w:rPr>
                <w:rFonts w:ascii="Arial" w:hAnsi="Arial" w:cs="Arial"/>
                <w:i/>
                <w:sz w:val="18"/>
                <w:szCs w:val="18"/>
              </w:rPr>
            </w:pPr>
            <w:r w:rsidRPr="0075221B">
              <w:rPr>
                <w:rFonts w:ascii="Arial" w:hAnsi="Arial" w:cs="Arial"/>
                <w:i/>
                <w:sz w:val="18"/>
                <w:szCs w:val="18"/>
              </w:rPr>
              <w:t xml:space="preserve">satellite E-UTRAN access only, </w:t>
            </w:r>
          </w:p>
          <w:p w14:paraId="44736BDE" w14:textId="77777777" w:rsidR="0095696B" w:rsidRPr="0075221B" w:rsidRDefault="0095696B" w:rsidP="0095696B">
            <w:pPr>
              <w:numPr>
                <w:ilvl w:val="0"/>
                <w:numId w:val="5"/>
              </w:numPr>
              <w:spacing w:after="0"/>
              <w:jc w:val="both"/>
              <w:rPr>
                <w:rFonts w:ascii="Arial" w:hAnsi="Arial" w:cs="Arial"/>
                <w:i/>
                <w:sz w:val="18"/>
                <w:szCs w:val="18"/>
              </w:rPr>
            </w:pPr>
            <w:r w:rsidRPr="0075221B">
              <w:rPr>
                <w:rFonts w:ascii="Arial" w:hAnsi="Arial" w:cs="Arial"/>
                <w:i/>
                <w:sz w:val="18"/>
                <w:szCs w:val="18"/>
              </w:rPr>
              <w:t xml:space="preserve">E-UTRAN access (satellite and terrestrial), </w:t>
            </w:r>
          </w:p>
          <w:p w14:paraId="1AFDEBF5" w14:textId="77777777" w:rsidR="0095696B" w:rsidRPr="0075221B" w:rsidRDefault="0095696B" w:rsidP="0095696B">
            <w:pPr>
              <w:numPr>
                <w:ilvl w:val="0"/>
                <w:numId w:val="5"/>
              </w:numPr>
              <w:spacing w:after="0"/>
              <w:jc w:val="both"/>
              <w:rPr>
                <w:rFonts w:ascii="Arial" w:hAnsi="Arial" w:cs="Arial"/>
                <w:i/>
                <w:sz w:val="18"/>
                <w:szCs w:val="18"/>
              </w:rPr>
            </w:pPr>
            <w:r w:rsidRPr="0075221B">
              <w:rPr>
                <w:rFonts w:ascii="Arial" w:hAnsi="Arial" w:cs="Arial"/>
                <w:i/>
                <w:sz w:val="18"/>
                <w:szCs w:val="18"/>
              </w:rPr>
              <w:t xml:space="preserve">to a complete deactivation of the AS functions for all the RATs supported by the UE, or </w:t>
            </w:r>
          </w:p>
          <w:p w14:paraId="67A80C46" w14:textId="77777777" w:rsidR="0095696B" w:rsidRPr="0075221B" w:rsidRDefault="0095696B" w:rsidP="0095696B">
            <w:pPr>
              <w:numPr>
                <w:ilvl w:val="0"/>
                <w:numId w:val="5"/>
              </w:numPr>
              <w:spacing w:after="0"/>
              <w:jc w:val="both"/>
              <w:rPr>
                <w:rFonts w:ascii="Arial" w:hAnsi="Arial" w:cs="Arial"/>
                <w:i/>
                <w:sz w:val="18"/>
                <w:szCs w:val="18"/>
              </w:rPr>
            </w:pPr>
            <w:proofErr w:type="gramStart"/>
            <w:r w:rsidRPr="0075221B">
              <w:rPr>
                <w:rFonts w:ascii="Arial" w:hAnsi="Arial" w:cs="Arial"/>
                <w:i/>
                <w:sz w:val="18"/>
                <w:szCs w:val="18"/>
              </w:rPr>
              <w:t>depends</w:t>
            </w:r>
            <w:proofErr w:type="gramEnd"/>
            <w:r w:rsidRPr="0075221B">
              <w:rPr>
                <w:rFonts w:ascii="Arial" w:hAnsi="Arial" w:cs="Arial"/>
                <w:i/>
                <w:sz w:val="18"/>
                <w:szCs w:val="18"/>
              </w:rPr>
              <w:t xml:space="preserve"> on UE implementation.</w:t>
            </w:r>
          </w:p>
          <w:p w14:paraId="5F0F46C8" w14:textId="710BAAE5" w:rsidR="0095696B" w:rsidRPr="0075221B" w:rsidRDefault="0095696B" w:rsidP="0095696B">
            <w:pPr>
              <w:spacing w:after="0"/>
              <w:ind w:left="720"/>
              <w:jc w:val="both"/>
              <w:rPr>
                <w:rFonts w:ascii="Arial" w:hAnsi="Arial" w:cs="Arial"/>
                <w:i/>
                <w:sz w:val="18"/>
                <w:szCs w:val="18"/>
              </w:rPr>
            </w:pPr>
          </w:p>
        </w:tc>
      </w:tr>
    </w:tbl>
    <w:p w14:paraId="7E0314C3" w14:textId="77777777" w:rsidR="0095696B" w:rsidRDefault="0095696B" w:rsidP="005E6BBA">
      <w:pPr>
        <w:pStyle w:val="Doc-text2"/>
        <w:ind w:left="0" w:firstLine="0"/>
        <w:rPr>
          <w:rFonts w:ascii="Times New Roman" w:eastAsiaTheme="minorEastAsia" w:hAnsi="Times New Roman"/>
          <w:lang w:eastAsia="zh-CN"/>
        </w:rPr>
      </w:pPr>
    </w:p>
    <w:p w14:paraId="6D7A11C0" w14:textId="77777777" w:rsidR="0095696B" w:rsidRDefault="0095696B" w:rsidP="0095696B">
      <w:pPr>
        <w:pStyle w:val="1"/>
        <w:keepNext w:val="0"/>
        <w:keepLines w:val="0"/>
        <w:widowControl w:val="0"/>
        <w:numPr>
          <w:ilvl w:val="0"/>
          <w:numId w:val="3"/>
        </w:numPr>
        <w:pBdr>
          <w:top w:val="single" w:sz="4" w:space="1" w:color="auto"/>
          <w:left w:val="none" w:sz="0" w:space="4" w:color="auto"/>
          <w:bottom w:val="none" w:sz="0" w:space="1" w:color="auto"/>
          <w:right w:val="none" w:sz="0" w:space="4" w:color="auto"/>
        </w:pBdr>
        <w:autoSpaceDE w:val="0"/>
        <w:autoSpaceDN w:val="0"/>
        <w:adjustRightInd w:val="0"/>
        <w:spacing w:before="200" w:after="200"/>
        <w:ind w:left="357" w:hanging="357"/>
        <w:rPr>
          <w:lang w:val="en-US"/>
        </w:rPr>
      </w:pPr>
      <w:r>
        <w:rPr>
          <w:lang w:val="en-US"/>
        </w:rPr>
        <w:t>Discussion</w:t>
      </w:r>
    </w:p>
    <w:p w14:paraId="3798BD32" w14:textId="77777777" w:rsidR="00767A7C" w:rsidRDefault="00767A7C" w:rsidP="00767A7C">
      <w:pPr>
        <w:pStyle w:val="Doc-text2"/>
        <w:spacing w:beforeLines="30" w:before="72" w:afterLines="30" w:after="72" w:line="264" w:lineRule="auto"/>
        <w:ind w:left="0" w:firstLine="0"/>
        <w:rPr>
          <w:rFonts w:ascii="Times New Roman" w:eastAsiaTheme="minorEastAsia" w:hAnsi="Times New Roman"/>
          <w:lang w:eastAsia="zh-CN"/>
        </w:rPr>
      </w:pPr>
      <w:r>
        <w:rPr>
          <w:rFonts w:ascii="Times New Roman" w:eastAsiaTheme="minorEastAsia" w:hAnsi="Times New Roman"/>
          <w:lang w:eastAsia="zh-CN"/>
        </w:rPr>
        <w:t>In RAN2#117</w:t>
      </w:r>
      <w:r>
        <w:rPr>
          <w:rFonts w:ascii="Times New Roman" w:eastAsiaTheme="minorEastAsia" w:hAnsi="Times New Roman" w:hint="eastAsia"/>
          <w:lang w:eastAsia="zh-CN"/>
        </w:rPr>
        <w:t xml:space="preserve">e </w:t>
      </w:r>
      <w:r>
        <w:rPr>
          <w:rFonts w:ascii="Times New Roman" w:eastAsiaTheme="minorEastAsia" w:hAnsi="Times New Roman"/>
          <w:lang w:eastAsia="zh-CN"/>
        </w:rPr>
        <w:t xml:space="preserve">meeting, RAN2 has made the following agreement related to </w:t>
      </w:r>
      <w:r w:rsidRPr="0095696B">
        <w:rPr>
          <w:rFonts w:ascii="Times New Roman" w:eastAsiaTheme="minorEastAsia" w:hAnsi="Times New Roman"/>
          <w:lang w:eastAsia="zh-CN"/>
        </w:rPr>
        <w:t>AS functions deactivation due to DC</w:t>
      </w:r>
      <w:r>
        <w:rPr>
          <w:rFonts w:ascii="Times New Roman" w:eastAsiaTheme="minorEastAsia" w:hAnsi="Times New Roman"/>
          <w:lang w:eastAsia="zh-CN"/>
        </w:rPr>
        <w:t>:</w:t>
      </w:r>
    </w:p>
    <w:p w14:paraId="799EEC05" w14:textId="77777777" w:rsidR="00767A7C" w:rsidRPr="00767A7C" w:rsidRDefault="00767A7C" w:rsidP="00767A7C">
      <w:pPr>
        <w:pStyle w:val="Agreement"/>
        <w:widowControl w:val="0"/>
        <w:numPr>
          <w:ilvl w:val="0"/>
          <w:numId w:val="6"/>
        </w:numPr>
        <w:tabs>
          <w:tab w:val="left" w:pos="1619"/>
        </w:tabs>
        <w:overflowPunct w:val="0"/>
        <w:autoSpaceDE w:val="0"/>
        <w:autoSpaceDN w:val="0"/>
        <w:adjustRightInd w:val="0"/>
        <w:ind w:left="851" w:hanging="284"/>
        <w:jc w:val="both"/>
        <w:textAlignment w:val="baseline"/>
        <w:rPr>
          <w:i/>
        </w:rPr>
      </w:pPr>
      <w:r w:rsidRPr="00767A7C">
        <w:rPr>
          <w:i/>
        </w:rPr>
        <w:t xml:space="preserve">While Out of Coverage in Discontinuous Coverage deployment (in Idle Mode or PSM mode) the UE is not required to perform any cell search and may deactivate its AS functions to optimize the power consumption. The remaining UE behaviour is left to UE implementation. FFS whether anything need to be specified for ASNAS interaction. </w:t>
      </w:r>
    </w:p>
    <w:p w14:paraId="5E68D764" w14:textId="77777777" w:rsidR="00BE323B" w:rsidRDefault="00BE323B" w:rsidP="00767A7C">
      <w:pPr>
        <w:pStyle w:val="Doc-text2"/>
        <w:spacing w:beforeLines="30" w:before="72" w:afterLines="30" w:after="72" w:line="264" w:lineRule="auto"/>
        <w:ind w:left="0" w:firstLine="0"/>
        <w:rPr>
          <w:rFonts w:ascii="Times New Roman" w:eastAsiaTheme="minorEastAsia" w:hAnsi="Times New Roman"/>
          <w:lang w:eastAsia="zh-CN"/>
        </w:rPr>
      </w:pPr>
    </w:p>
    <w:p w14:paraId="60D1793F" w14:textId="4F2DBCD4" w:rsidR="00767A7C" w:rsidRDefault="00BE323B" w:rsidP="00767A7C">
      <w:pPr>
        <w:pStyle w:val="Doc-text2"/>
        <w:spacing w:beforeLines="30" w:before="72" w:afterLines="30" w:after="72" w:line="264" w:lineRule="auto"/>
        <w:ind w:left="0" w:firstLine="0"/>
        <w:rPr>
          <w:rFonts w:ascii="Times New Roman" w:eastAsiaTheme="minorEastAsia" w:hAnsi="Times New Roman" w:hint="eastAsia"/>
          <w:lang w:eastAsia="zh-CN"/>
        </w:rPr>
      </w:pPr>
      <w:r>
        <w:rPr>
          <w:rFonts w:ascii="Times New Roman" w:eastAsiaTheme="minorEastAsia" w:hAnsi="Times New Roman"/>
          <w:lang w:eastAsia="zh-CN"/>
        </w:rPr>
        <w:t>As RAN2 has not given detailed specification description on the so-called AS functions, it can be seen that, d</w:t>
      </w:r>
      <w:r w:rsidR="00767A7C">
        <w:rPr>
          <w:rFonts w:ascii="Times New Roman" w:eastAsiaTheme="minorEastAsia" w:hAnsi="Times New Roman" w:hint="eastAsia"/>
          <w:lang w:eastAsia="zh-CN"/>
        </w:rPr>
        <w:t>uring</w:t>
      </w:r>
      <w:r w:rsidR="00767A7C">
        <w:rPr>
          <w:rFonts w:ascii="Times New Roman" w:eastAsiaTheme="minorEastAsia" w:hAnsi="Times New Roman"/>
          <w:lang w:eastAsia="zh-CN"/>
        </w:rPr>
        <w:t xml:space="preserve"> </w:t>
      </w:r>
      <w:r w:rsidR="00767A7C">
        <w:rPr>
          <w:rFonts w:ascii="Times New Roman" w:eastAsiaTheme="minorEastAsia" w:hAnsi="Times New Roman" w:hint="eastAsia"/>
          <w:lang w:eastAsia="zh-CN"/>
        </w:rPr>
        <w:t>SA2</w:t>
      </w:r>
      <w:r w:rsidR="00767A7C">
        <w:rPr>
          <w:rFonts w:ascii="Times New Roman" w:eastAsiaTheme="minorEastAsia" w:hAnsi="Times New Roman"/>
          <w:lang w:eastAsia="zh-CN"/>
        </w:rPr>
        <w:t xml:space="preserve"> </w:t>
      </w:r>
      <w:r w:rsidR="00767A7C">
        <w:rPr>
          <w:rFonts w:ascii="Times New Roman" w:eastAsiaTheme="minorEastAsia" w:hAnsi="Times New Roman" w:hint="eastAsia"/>
          <w:lang w:eastAsia="zh-CN"/>
        </w:rPr>
        <w:t>discussion</w:t>
      </w:r>
      <w:r w:rsidR="00767A7C">
        <w:rPr>
          <w:rFonts w:ascii="Times New Roman" w:eastAsiaTheme="minorEastAsia" w:hAnsi="Times New Roman"/>
          <w:lang w:eastAsia="zh-CN"/>
        </w:rPr>
        <w:t xml:space="preserve"> </w:t>
      </w:r>
      <w:r w:rsidR="00767A7C">
        <w:rPr>
          <w:rFonts w:ascii="Times New Roman" w:eastAsiaTheme="minorEastAsia" w:hAnsi="Times New Roman" w:hint="eastAsia"/>
          <w:lang w:eastAsia="zh-CN"/>
        </w:rPr>
        <w:t>on</w:t>
      </w:r>
      <w:r w:rsidR="00767A7C">
        <w:rPr>
          <w:rFonts w:ascii="Times New Roman" w:eastAsiaTheme="minorEastAsia" w:hAnsi="Times New Roman"/>
          <w:lang w:eastAsia="zh-CN"/>
        </w:rPr>
        <w:t xml:space="preserve"> </w:t>
      </w:r>
      <w:r w:rsidR="00767A7C">
        <w:rPr>
          <w:rFonts w:ascii="Times New Roman" w:eastAsiaTheme="minorEastAsia" w:hAnsi="Times New Roman" w:hint="eastAsia"/>
          <w:lang w:eastAsia="zh-CN"/>
        </w:rPr>
        <w:t>CT1</w:t>
      </w:r>
      <w:r w:rsidR="00767A7C">
        <w:rPr>
          <w:rFonts w:ascii="Times New Roman" w:eastAsiaTheme="minorEastAsia" w:hAnsi="Times New Roman"/>
          <w:lang w:eastAsia="zh-CN"/>
        </w:rPr>
        <w:t xml:space="preserve"> </w:t>
      </w:r>
      <w:r w:rsidR="00767A7C">
        <w:rPr>
          <w:rFonts w:ascii="Times New Roman" w:eastAsiaTheme="minorEastAsia" w:hAnsi="Times New Roman" w:hint="eastAsia"/>
          <w:lang w:eastAsia="zh-CN"/>
        </w:rPr>
        <w:t>LS</w:t>
      </w:r>
      <w:r>
        <w:rPr>
          <w:rFonts w:ascii="Times New Roman" w:eastAsiaTheme="minorEastAsia" w:hAnsi="Times New Roman" w:hint="eastAsia"/>
          <w:lang w:eastAsia="zh-CN"/>
        </w:rPr>
        <w:t>,</w:t>
      </w:r>
      <w:r>
        <w:rPr>
          <w:rFonts w:ascii="Times New Roman" w:eastAsiaTheme="minorEastAsia" w:hAnsi="Times New Roman"/>
          <w:lang w:eastAsia="zh-CN"/>
        </w:rPr>
        <w:t xml:space="preserve"> different understandings have been mentioned</w:t>
      </w:r>
      <w:r w:rsidR="004F6FAA">
        <w:rPr>
          <w:rFonts w:ascii="Times New Roman" w:eastAsiaTheme="minorEastAsia" w:hAnsi="Times New Roman" w:hint="eastAsia"/>
          <w:lang w:eastAsia="zh-CN"/>
        </w:rPr>
        <w:t>:</w:t>
      </w:r>
    </w:p>
    <w:p w14:paraId="771C047F" w14:textId="720D3C31" w:rsidR="00BE323B" w:rsidRPr="00BE323B" w:rsidRDefault="00BE323B" w:rsidP="009C2C2E">
      <w:pPr>
        <w:pStyle w:val="Doc-text2"/>
        <w:numPr>
          <w:ilvl w:val="0"/>
          <w:numId w:val="7"/>
        </w:numPr>
        <w:spacing w:beforeLines="30" w:before="72" w:afterLines="30" w:after="72" w:line="264" w:lineRule="auto"/>
        <w:rPr>
          <w:rFonts w:ascii="Times New Roman" w:eastAsiaTheme="minorEastAsia" w:hAnsi="Times New Roman"/>
          <w:lang w:eastAsia="zh-CN"/>
        </w:rPr>
      </w:pPr>
      <w:r w:rsidRPr="00BE323B">
        <w:rPr>
          <w:rFonts w:ascii="Times New Roman" w:eastAsiaTheme="minorEastAsia" w:hAnsi="Times New Roman"/>
          <w:lang w:eastAsia="zh-CN"/>
        </w:rPr>
        <w:t>In [</w:t>
      </w:r>
      <w:r w:rsidRPr="009C2C2E">
        <w:rPr>
          <w:rFonts w:ascii="Times New Roman" w:eastAsiaTheme="minorEastAsia" w:hAnsi="Times New Roman"/>
          <w:lang w:eastAsia="zh-CN"/>
        </w:rPr>
        <w:t>S2-2205761</w:t>
      </w:r>
      <w:r w:rsidRPr="00BE323B">
        <w:rPr>
          <w:rFonts w:ascii="Times New Roman" w:eastAsiaTheme="minorEastAsia" w:hAnsi="Times New Roman"/>
          <w:lang w:eastAsia="zh-CN"/>
        </w:rPr>
        <w:t xml:space="preserve">], company has quoted the following specification statements in </w:t>
      </w:r>
      <w:r w:rsidRPr="009C2C2E">
        <w:rPr>
          <w:rFonts w:ascii="Times New Roman" w:eastAsiaTheme="minorEastAsia" w:hAnsi="Times New Roman"/>
          <w:lang w:eastAsia="zh-CN"/>
        </w:rPr>
        <w:t>TS 36.304 “If the UE has determined</w:t>
      </w:r>
      <w:r w:rsidRPr="00BE323B">
        <w:rPr>
          <w:rFonts w:ascii="Times New Roman" w:hAnsi="Times New Roman"/>
        </w:rPr>
        <w:t xml:space="preserve"> that it is out of coverage using available satellite assistance information (e.g. ephemeris parameters and coverage parameters in </w:t>
      </w:r>
      <w:r w:rsidRPr="00BE323B">
        <w:rPr>
          <w:rFonts w:ascii="Times New Roman" w:hAnsi="Times New Roman"/>
          <w:i/>
          <w:iCs/>
        </w:rPr>
        <w:t>SystemInformationBlockType32</w:t>
      </w:r>
      <w:r w:rsidRPr="00BE323B">
        <w:rPr>
          <w:rFonts w:ascii="Times New Roman" w:hAnsi="Times New Roman"/>
        </w:rPr>
        <w:t xml:space="preserve">, </w:t>
      </w:r>
      <w:r w:rsidRPr="00BE323B">
        <w:rPr>
          <w:rFonts w:ascii="Times New Roman" w:hAnsi="Times New Roman"/>
          <w:i/>
          <w:iCs/>
        </w:rPr>
        <w:t>SystemInformationBlockType31</w:t>
      </w:r>
      <w:r w:rsidRPr="00BE323B">
        <w:rPr>
          <w:rFonts w:ascii="Times New Roman" w:hAnsi="Times New Roman"/>
        </w:rPr>
        <w:t xml:space="preserve"> or other parameters), the AS configuration (e.g. priorities provided by dedicated signalling and logged measurements) is kept, but the UE need not perform any idle mode tasks. </w:t>
      </w:r>
      <w:r w:rsidRPr="00BE323B">
        <w:rPr>
          <w:rFonts w:ascii="Times New Roman" w:hAnsi="Times New Roman"/>
          <w:b/>
          <w:bCs/>
          <w:u w:val="single"/>
        </w:rPr>
        <w:t>It is up to UE implementation to handle running timers. The detection of out of coverage using satellite assistance information is up to UE implementation and once in coverage the UE shall perform all idle mode tasks</w:t>
      </w:r>
      <w:r w:rsidRPr="00BE323B">
        <w:rPr>
          <w:rFonts w:ascii="Times New Roman" w:hAnsi="Times New Roman"/>
        </w:rPr>
        <w:t>”</w:t>
      </w:r>
      <w:r w:rsidRPr="00BE323B">
        <w:rPr>
          <w:rFonts w:ascii="Times New Roman" w:eastAsiaTheme="minorEastAsia" w:hAnsi="Times New Roman"/>
          <w:lang w:eastAsia="zh-CN"/>
        </w:rPr>
        <w:t xml:space="preserve">. Company further </w:t>
      </w:r>
      <w:r>
        <w:rPr>
          <w:rFonts w:ascii="Times New Roman" w:eastAsiaTheme="minorEastAsia" w:hAnsi="Times New Roman"/>
          <w:lang w:eastAsia="zh-CN"/>
        </w:rPr>
        <w:t xml:space="preserve">indicated the </w:t>
      </w:r>
      <w:r w:rsidRPr="00BE323B">
        <w:rPr>
          <w:rFonts w:ascii="Times New Roman" w:eastAsiaTheme="minorEastAsia" w:hAnsi="Times New Roman"/>
          <w:lang w:eastAsia="zh-CN"/>
        </w:rPr>
        <w:t>understand</w:t>
      </w:r>
      <w:r>
        <w:rPr>
          <w:rFonts w:ascii="Times New Roman" w:eastAsiaTheme="minorEastAsia" w:hAnsi="Times New Roman"/>
          <w:lang w:eastAsia="zh-CN"/>
        </w:rPr>
        <w:t>ing</w:t>
      </w:r>
      <w:r w:rsidRPr="00BE323B">
        <w:rPr>
          <w:rFonts w:ascii="Times New Roman" w:eastAsiaTheme="minorEastAsia" w:hAnsi="Times New Roman"/>
          <w:lang w:eastAsia="zh-CN"/>
        </w:rPr>
        <w:t xml:space="preserve"> that </w:t>
      </w:r>
      <w:r w:rsidR="009C2C2E">
        <w:rPr>
          <w:rFonts w:ascii="Times New Roman" w:eastAsiaTheme="minorEastAsia" w:hAnsi="Times New Roman"/>
          <w:lang w:eastAsia="zh-CN"/>
        </w:rPr>
        <w:t>“</w:t>
      </w:r>
      <w:r w:rsidRPr="009C2C2E">
        <w:rPr>
          <w:rFonts w:ascii="Times New Roman" w:eastAsiaTheme="minorEastAsia" w:hAnsi="Times New Roman"/>
          <w:i/>
          <w:lang w:eastAsia="zh-CN"/>
        </w:rPr>
        <w:t xml:space="preserve">the </w:t>
      </w:r>
      <w:r w:rsidRPr="009C2C2E">
        <w:rPr>
          <w:rFonts w:ascii="Times New Roman" w:hAnsi="Times New Roman"/>
          <w:i/>
        </w:rPr>
        <w:t xml:space="preserve">requirement on the deactivation of the Access Stratum functions due to DC and whether it applies to satellite E-UTRAN access </w:t>
      </w:r>
      <w:r w:rsidRPr="009C2C2E">
        <w:rPr>
          <w:rFonts w:ascii="Times New Roman" w:hAnsi="Times New Roman"/>
          <w:i/>
        </w:rPr>
        <w:lastRenderedPageBreak/>
        <w:t>only, E-UTRAN access (satellite and terrestrial), or to a complete deactivation of the AS functions for all the RATs supported by the UE depends on UE implementation</w:t>
      </w:r>
      <w:r w:rsidR="009C2C2E" w:rsidRPr="009C2C2E">
        <w:rPr>
          <w:rFonts w:ascii="Times New Roman" w:hAnsi="Times New Roman"/>
          <w:i/>
        </w:rPr>
        <w:t>”</w:t>
      </w:r>
      <w:r w:rsidRPr="00BE323B">
        <w:rPr>
          <w:rFonts w:ascii="Times New Roman" w:hAnsi="Times New Roman"/>
        </w:rPr>
        <w:t>.</w:t>
      </w:r>
    </w:p>
    <w:p w14:paraId="3ED3031E" w14:textId="22451BED" w:rsidR="00D2421E" w:rsidRPr="00F30DCB" w:rsidRDefault="00BE323B" w:rsidP="009C2C2E">
      <w:pPr>
        <w:pStyle w:val="Doc-text2"/>
        <w:numPr>
          <w:ilvl w:val="0"/>
          <w:numId w:val="7"/>
        </w:numPr>
        <w:spacing w:beforeLines="30" w:before="72" w:afterLines="50" w:after="120" w:line="264" w:lineRule="auto"/>
        <w:rPr>
          <w:rFonts w:ascii="Times New Roman" w:eastAsiaTheme="minorEastAsia" w:hAnsi="Times New Roman"/>
          <w:lang w:eastAsia="zh-CN"/>
        </w:rPr>
      </w:pPr>
      <w:r>
        <w:rPr>
          <w:rFonts w:ascii="Times New Roman" w:eastAsiaTheme="minorEastAsia" w:hAnsi="Times New Roman"/>
          <w:lang w:eastAsia="zh-CN"/>
        </w:rPr>
        <w:t xml:space="preserve">In </w:t>
      </w:r>
      <w:r w:rsidR="00D2421E" w:rsidRPr="00F30DCB">
        <w:rPr>
          <w:rFonts w:ascii="Times New Roman" w:eastAsiaTheme="minorEastAsia" w:hAnsi="Times New Roman"/>
          <w:lang w:eastAsia="zh-CN"/>
        </w:rPr>
        <w:t>[</w:t>
      </w:r>
      <w:r w:rsidR="00D2421E" w:rsidRPr="009C2C2E">
        <w:rPr>
          <w:rFonts w:ascii="Times New Roman" w:eastAsiaTheme="minorEastAsia" w:hAnsi="Times New Roman"/>
          <w:lang w:eastAsia="zh-CN"/>
        </w:rPr>
        <w:t>S2-2206266</w:t>
      </w:r>
      <w:r w:rsidR="00D2421E" w:rsidRPr="00F30DCB">
        <w:rPr>
          <w:rFonts w:ascii="Times New Roman" w:eastAsiaTheme="minorEastAsia" w:hAnsi="Times New Roman"/>
          <w:lang w:eastAsia="zh-CN"/>
        </w:rPr>
        <w:t>]</w:t>
      </w:r>
      <w:r w:rsidR="00482D89" w:rsidRPr="00F30DCB">
        <w:rPr>
          <w:rFonts w:ascii="Times New Roman" w:eastAsiaTheme="minorEastAsia" w:hAnsi="Times New Roman"/>
          <w:lang w:eastAsia="zh-CN"/>
        </w:rPr>
        <w:t xml:space="preserve"> [</w:t>
      </w:r>
      <w:r w:rsidR="00482D89" w:rsidRPr="009C2C2E">
        <w:rPr>
          <w:rFonts w:ascii="Times New Roman" w:eastAsiaTheme="minorEastAsia" w:hAnsi="Times New Roman"/>
          <w:lang w:eastAsia="zh-CN"/>
        </w:rPr>
        <w:t>S2-2206265</w:t>
      </w:r>
      <w:r w:rsidR="00482D89" w:rsidRPr="00F30DCB">
        <w:rPr>
          <w:rFonts w:ascii="Times New Roman" w:eastAsiaTheme="minorEastAsia" w:hAnsi="Times New Roman"/>
          <w:lang w:eastAsia="zh-CN"/>
        </w:rPr>
        <w:t>]</w:t>
      </w:r>
      <w:r>
        <w:rPr>
          <w:rFonts w:ascii="Times New Roman" w:eastAsiaTheme="minorEastAsia" w:hAnsi="Times New Roman"/>
          <w:lang w:eastAsia="zh-CN"/>
        </w:rPr>
        <w:t>, c</w:t>
      </w:r>
      <w:r w:rsidRPr="00F30DCB">
        <w:rPr>
          <w:rFonts w:ascii="Times New Roman" w:eastAsiaTheme="minorEastAsia" w:hAnsi="Times New Roman"/>
          <w:lang w:eastAsia="zh-CN"/>
        </w:rPr>
        <w:t>ompany</w:t>
      </w:r>
      <w:r w:rsidR="00B23C49" w:rsidRPr="00F30DCB">
        <w:rPr>
          <w:rFonts w:ascii="Times New Roman" w:eastAsiaTheme="minorEastAsia" w:hAnsi="Times New Roman"/>
          <w:lang w:eastAsia="zh-CN"/>
        </w:rPr>
        <w:t xml:space="preserve"> has mentioned the understanding that “</w:t>
      </w:r>
      <w:r w:rsidR="00B23C49" w:rsidRPr="004F6FAA">
        <w:rPr>
          <w:rFonts w:ascii="Times New Roman" w:eastAsiaTheme="minorEastAsia" w:hAnsi="Times New Roman"/>
          <w:i/>
          <w:lang w:eastAsia="zh-CN"/>
        </w:rPr>
        <w:t>the deactivation of the AS</w:t>
      </w:r>
      <w:r w:rsidR="00B23C49" w:rsidRPr="004F6FAA">
        <w:rPr>
          <w:rFonts w:ascii="Times New Roman" w:hAnsi="Times New Roman"/>
          <w:i/>
          <w:lang w:eastAsia="zh-CN"/>
        </w:rPr>
        <w:t xml:space="preserve"> </w:t>
      </w:r>
      <w:r w:rsidR="00B23C49" w:rsidRPr="009C2C2E">
        <w:rPr>
          <w:rFonts w:ascii="Times New Roman" w:hAnsi="Times New Roman"/>
          <w:i/>
          <w:lang w:eastAsia="zh-CN"/>
        </w:rPr>
        <w:t>functions due to DC pertains to satellite E-UTRAN access only, and all other supported RATs are not impacted to enable the UE using other supported RATs to access the network whenever the coverage of other RATs is available</w:t>
      </w:r>
      <w:r w:rsidR="00B23C49" w:rsidRPr="00F30DCB">
        <w:rPr>
          <w:rFonts w:ascii="Times New Roman" w:eastAsiaTheme="minorEastAsia" w:hAnsi="Times New Roman"/>
          <w:lang w:eastAsia="zh-CN"/>
        </w:rPr>
        <w:t>”</w:t>
      </w:r>
      <w:r w:rsidR="00D2421E" w:rsidRPr="00F30DCB">
        <w:rPr>
          <w:rFonts w:ascii="Times New Roman" w:eastAsiaTheme="minorEastAsia" w:hAnsi="Times New Roman"/>
          <w:lang w:eastAsia="zh-CN"/>
        </w:rPr>
        <w:t xml:space="preserve">. </w:t>
      </w:r>
      <w:r w:rsidR="004F6FAA">
        <w:rPr>
          <w:rFonts w:ascii="Times New Roman" w:eastAsiaTheme="minorEastAsia" w:hAnsi="Times New Roman"/>
          <w:lang w:eastAsia="zh-CN"/>
        </w:rPr>
        <w:t xml:space="preserve">Company further gave the corresponding CR to TS </w:t>
      </w:r>
      <w:r w:rsidR="004F6FAA" w:rsidRPr="004F6FAA">
        <w:rPr>
          <w:rFonts w:ascii="Times New Roman" w:eastAsiaTheme="minorEastAsia" w:hAnsi="Times New Roman"/>
          <w:lang w:eastAsia="zh-CN"/>
        </w:rPr>
        <w:t>23.40</w:t>
      </w:r>
      <w:r w:rsidR="004F6FAA">
        <w:rPr>
          <w:rFonts w:ascii="Times New Roman" w:eastAsiaTheme="minorEastAsia" w:hAnsi="Times New Roman"/>
          <w:lang w:eastAsia="zh-CN"/>
        </w:rPr>
        <w:t>1.</w:t>
      </w:r>
    </w:p>
    <w:p w14:paraId="5D2A167C" w14:textId="30B941CE" w:rsidR="0095696B" w:rsidRPr="005316D6" w:rsidRDefault="009C2C2E" w:rsidP="005316D6">
      <w:pPr>
        <w:pStyle w:val="Doc-text2"/>
        <w:numPr>
          <w:ilvl w:val="0"/>
          <w:numId w:val="7"/>
        </w:numPr>
        <w:spacing w:beforeLines="30" w:before="72" w:afterLines="50" w:after="120" w:line="264" w:lineRule="auto"/>
        <w:rPr>
          <w:rFonts w:ascii="Times New Roman" w:eastAsiaTheme="minorEastAsia" w:hAnsi="Times New Roman"/>
          <w:lang w:eastAsia="zh-CN"/>
        </w:rPr>
      </w:pPr>
      <w:r w:rsidRPr="005316D6">
        <w:rPr>
          <w:rFonts w:ascii="Times New Roman" w:eastAsiaTheme="minorEastAsia" w:hAnsi="Times New Roman"/>
          <w:lang w:eastAsia="zh-CN"/>
        </w:rPr>
        <w:t>I</w:t>
      </w:r>
      <w:r w:rsidR="00D2421E" w:rsidRPr="005316D6">
        <w:rPr>
          <w:rFonts w:ascii="Times New Roman" w:eastAsiaTheme="minorEastAsia" w:hAnsi="Times New Roman"/>
          <w:lang w:eastAsia="zh-CN"/>
        </w:rPr>
        <w:t>n [</w:t>
      </w:r>
      <w:r w:rsidRPr="005316D6">
        <w:rPr>
          <w:rFonts w:ascii="Times New Roman" w:eastAsiaTheme="minorEastAsia" w:hAnsi="Times New Roman"/>
          <w:lang w:eastAsia="zh-CN"/>
        </w:rPr>
        <w:t>S2-2206612]</w:t>
      </w:r>
      <w:r w:rsidR="005349F0" w:rsidRPr="005316D6">
        <w:rPr>
          <w:rFonts w:ascii="Times New Roman" w:eastAsiaTheme="minorEastAsia" w:hAnsi="Times New Roman"/>
          <w:lang w:eastAsia="zh-CN"/>
        </w:rPr>
        <w:t xml:space="preserve"> [S2-22066</w:t>
      </w:r>
      <w:r w:rsidR="005349F0">
        <w:rPr>
          <w:rFonts w:ascii="Times New Roman" w:eastAsiaTheme="minorEastAsia" w:hAnsi="Times New Roman"/>
          <w:lang w:eastAsia="zh-CN"/>
        </w:rPr>
        <w:t>25</w:t>
      </w:r>
      <w:r w:rsidR="005349F0" w:rsidRPr="005316D6">
        <w:rPr>
          <w:rFonts w:ascii="Times New Roman" w:eastAsiaTheme="minorEastAsia" w:hAnsi="Times New Roman"/>
          <w:lang w:eastAsia="zh-CN"/>
        </w:rPr>
        <w:t>]</w:t>
      </w:r>
      <w:r w:rsidRPr="005316D6">
        <w:rPr>
          <w:rFonts w:ascii="Times New Roman" w:eastAsiaTheme="minorEastAsia" w:hAnsi="Times New Roman"/>
          <w:lang w:eastAsia="zh-CN"/>
        </w:rPr>
        <w:t>, company</w:t>
      </w:r>
      <w:r w:rsidR="005316D6" w:rsidRPr="005316D6">
        <w:rPr>
          <w:rFonts w:ascii="Times New Roman" w:eastAsiaTheme="minorEastAsia" w:hAnsi="Times New Roman"/>
          <w:lang w:eastAsia="zh-CN"/>
        </w:rPr>
        <w:t xml:space="preserve"> think</w:t>
      </w:r>
      <w:r w:rsidR="005316D6" w:rsidRPr="005316D6">
        <w:rPr>
          <w:rFonts w:ascii="Times New Roman" w:hAnsi="Times New Roman"/>
        </w:rPr>
        <w:t xml:space="preserve"> UE reselecting to another RAT/PLMN (i.e. remaining active) will not achieve the purpose </w:t>
      </w:r>
      <w:r w:rsidR="005316D6" w:rsidRPr="005316D6">
        <w:rPr>
          <w:rFonts w:ascii="Times New Roman" w:eastAsiaTheme="minorEastAsia" w:hAnsi="Times New Roman"/>
          <w:lang w:eastAsia="zh-CN"/>
        </w:rPr>
        <w:t>of power saving</w:t>
      </w:r>
      <w:r w:rsidR="005316D6" w:rsidRPr="005316D6">
        <w:rPr>
          <w:rFonts w:ascii="Times New Roman" w:hAnsi="Times New Roman"/>
        </w:rPr>
        <w:t xml:space="preserve">. </w:t>
      </w:r>
      <w:r w:rsidR="005349F0" w:rsidRPr="005316D6">
        <w:rPr>
          <w:rFonts w:ascii="Times New Roman" w:eastAsiaTheme="minorEastAsia" w:hAnsi="Times New Roman"/>
          <w:lang w:eastAsia="zh-CN"/>
        </w:rPr>
        <w:t>Company</w:t>
      </w:r>
      <w:r w:rsidR="005316D6" w:rsidRPr="005316D6">
        <w:rPr>
          <w:rFonts w:ascii="Times New Roman" w:eastAsiaTheme="minorEastAsia" w:hAnsi="Times New Roman"/>
          <w:lang w:eastAsia="zh-CN"/>
        </w:rPr>
        <w:t xml:space="preserve"> also mentioned the description in TS 36.304 but emphasized the text “</w:t>
      </w:r>
      <w:r w:rsidR="005316D6" w:rsidRPr="005349F0">
        <w:rPr>
          <w:rFonts w:ascii="Times New Roman" w:eastAsiaTheme="minorEastAsia" w:hAnsi="Times New Roman"/>
          <w:b/>
          <w:u w:val="single"/>
          <w:lang w:eastAsia="zh-CN"/>
        </w:rPr>
        <w:t>but the UE need not perform any idle mode tasks</w:t>
      </w:r>
      <w:r w:rsidR="005316D6" w:rsidRPr="005316D6">
        <w:rPr>
          <w:rFonts w:ascii="Times New Roman" w:eastAsiaTheme="minorEastAsia" w:hAnsi="Times New Roman"/>
          <w:lang w:eastAsia="zh-CN"/>
        </w:rPr>
        <w:t>”</w:t>
      </w:r>
      <w:r w:rsidR="005349F0">
        <w:rPr>
          <w:rFonts w:ascii="Times New Roman" w:eastAsiaTheme="minorEastAsia" w:hAnsi="Times New Roman"/>
          <w:lang w:eastAsia="zh-CN"/>
        </w:rPr>
        <w:t>.</w:t>
      </w:r>
      <w:r w:rsidRPr="005316D6">
        <w:rPr>
          <w:rFonts w:ascii="Times New Roman" w:eastAsiaTheme="minorEastAsia" w:hAnsi="Times New Roman"/>
          <w:lang w:eastAsia="zh-CN"/>
        </w:rPr>
        <w:t xml:space="preserve"> </w:t>
      </w:r>
      <w:r w:rsidR="005316D6" w:rsidRPr="005316D6">
        <w:rPr>
          <w:rFonts w:ascii="Times New Roman" w:eastAsiaTheme="minorEastAsia" w:hAnsi="Times New Roman"/>
          <w:lang w:eastAsia="zh-CN"/>
        </w:rPr>
        <w:t xml:space="preserve">Therefore, company understand this </w:t>
      </w:r>
      <w:r w:rsidR="005316D6" w:rsidRPr="005316D6">
        <w:rPr>
          <w:rFonts w:ascii="Times New Roman" w:hAnsi="Times New Roman"/>
        </w:rPr>
        <w:t>RAN2 text implies UE is not expected to select alternate PLMN/RAT</w:t>
      </w:r>
      <w:r w:rsidR="005316D6" w:rsidRPr="005316D6">
        <w:rPr>
          <w:rFonts w:ascii="Times New Roman" w:eastAsiaTheme="minorEastAsia" w:hAnsi="Times New Roman"/>
          <w:lang w:eastAsia="zh-CN"/>
        </w:rPr>
        <w:t>.</w:t>
      </w:r>
    </w:p>
    <w:p w14:paraId="00CB0AAE" w14:textId="77777777" w:rsidR="009C2C2E" w:rsidRDefault="009C2C2E" w:rsidP="0095696B">
      <w:pPr>
        <w:pStyle w:val="Doc-text2"/>
        <w:spacing w:beforeLines="30" w:before="72" w:afterLines="30" w:after="72" w:line="264" w:lineRule="auto"/>
        <w:ind w:left="0" w:firstLine="0"/>
        <w:rPr>
          <w:rFonts w:ascii="Times New Roman" w:eastAsiaTheme="minorEastAsia" w:hAnsi="Times New Roman"/>
          <w:lang w:eastAsia="en-US"/>
        </w:rPr>
      </w:pPr>
    </w:p>
    <w:p w14:paraId="26B0EEF1" w14:textId="3551BF69" w:rsidR="0095696B" w:rsidRDefault="00C63D7E" w:rsidP="0095696B">
      <w:pPr>
        <w:pStyle w:val="Doc-text2"/>
        <w:spacing w:beforeLines="30" w:before="72" w:afterLines="30" w:after="72" w:line="264" w:lineRule="auto"/>
        <w:ind w:left="0" w:firstLine="0"/>
        <w:rPr>
          <w:rFonts w:ascii="Times New Roman" w:eastAsiaTheme="minorEastAsia" w:hAnsi="Times New Roman"/>
          <w:lang w:eastAsia="zh-CN"/>
        </w:rPr>
      </w:pPr>
      <w:r w:rsidRPr="00C63D7E">
        <w:rPr>
          <w:rFonts w:ascii="Times New Roman" w:eastAsiaTheme="minorEastAsia" w:hAnsi="Times New Roman"/>
          <w:lang w:eastAsia="en-US"/>
        </w:rPr>
        <w:t>Based on this situation, we think</w:t>
      </w:r>
      <w:r>
        <w:rPr>
          <w:rFonts w:ascii="Times New Roman" w:eastAsiaTheme="minorEastAsia" w:hAnsi="Times New Roman"/>
          <w:lang w:eastAsia="en-US"/>
        </w:rPr>
        <w:t xml:space="preserve"> RAN2</w:t>
      </w:r>
      <w:r w:rsidRPr="00C63D7E">
        <w:rPr>
          <w:rFonts w:ascii="Times New Roman" w:eastAsiaTheme="minorEastAsia" w:hAnsi="Times New Roman"/>
          <w:lang w:eastAsia="en-US"/>
        </w:rPr>
        <w:t xml:space="preserve"> </w:t>
      </w:r>
      <w:r>
        <w:rPr>
          <w:rFonts w:ascii="Times New Roman" w:eastAsiaTheme="minorEastAsia" w:hAnsi="Times New Roman" w:hint="eastAsia"/>
          <w:lang w:eastAsia="zh-CN"/>
        </w:rPr>
        <w:t>needs</w:t>
      </w:r>
      <w:r>
        <w:rPr>
          <w:rFonts w:ascii="Times New Roman" w:eastAsiaTheme="minorEastAsia" w:hAnsi="Times New Roman"/>
          <w:lang w:eastAsia="zh-CN"/>
        </w:rPr>
        <w:t xml:space="preserve"> </w:t>
      </w:r>
      <w:r>
        <w:rPr>
          <w:rFonts w:ascii="Times New Roman" w:eastAsiaTheme="minorEastAsia" w:hAnsi="Times New Roman" w:hint="eastAsia"/>
          <w:lang w:eastAsia="zh-CN"/>
        </w:rPr>
        <w:t>to</w:t>
      </w:r>
      <w:r>
        <w:rPr>
          <w:rFonts w:ascii="Times New Roman" w:eastAsiaTheme="minorEastAsia" w:hAnsi="Times New Roman"/>
          <w:lang w:eastAsia="zh-CN"/>
        </w:rPr>
        <w:t xml:space="preserve"> </w:t>
      </w:r>
      <w:r>
        <w:rPr>
          <w:rFonts w:ascii="Times New Roman" w:eastAsiaTheme="minorEastAsia" w:hAnsi="Times New Roman" w:hint="eastAsia"/>
          <w:lang w:eastAsia="zh-CN"/>
        </w:rPr>
        <w:t>give</w:t>
      </w:r>
      <w:r>
        <w:rPr>
          <w:rFonts w:ascii="Times New Roman" w:eastAsiaTheme="minorEastAsia" w:hAnsi="Times New Roman"/>
          <w:lang w:eastAsia="zh-CN"/>
        </w:rPr>
        <w:t xml:space="preserve"> </w:t>
      </w:r>
      <w:r>
        <w:rPr>
          <w:rFonts w:ascii="Times New Roman" w:eastAsiaTheme="minorEastAsia" w:hAnsi="Times New Roman" w:hint="eastAsia"/>
          <w:lang w:eastAsia="zh-CN"/>
        </w:rPr>
        <w:t>some</w:t>
      </w:r>
      <w:r>
        <w:rPr>
          <w:rFonts w:ascii="Times New Roman" w:eastAsiaTheme="minorEastAsia" w:hAnsi="Times New Roman"/>
          <w:lang w:eastAsia="zh-CN"/>
        </w:rPr>
        <w:t xml:space="preserve"> </w:t>
      </w:r>
      <w:r>
        <w:rPr>
          <w:rFonts w:ascii="Times New Roman" w:eastAsiaTheme="minorEastAsia" w:hAnsi="Times New Roman" w:hint="eastAsia"/>
          <w:lang w:eastAsia="zh-CN"/>
        </w:rPr>
        <w:t>analysis/</w:t>
      </w:r>
      <w:r w:rsidR="00BE323B">
        <w:rPr>
          <w:rFonts w:ascii="Times New Roman" w:eastAsiaTheme="minorEastAsia" w:hAnsi="Times New Roman"/>
          <w:lang w:eastAsia="en-US"/>
        </w:rPr>
        <w:t xml:space="preserve">clarification on the mentioned possible </w:t>
      </w:r>
      <w:r w:rsidR="00504577">
        <w:rPr>
          <w:rFonts w:ascii="Times New Roman" w:eastAsiaTheme="minorEastAsia" w:hAnsi="Times New Roman"/>
          <w:lang w:eastAsia="en-US"/>
        </w:rPr>
        <w:t>case</w:t>
      </w:r>
      <w:r w:rsidR="00BE323B">
        <w:rPr>
          <w:rFonts w:ascii="Times New Roman" w:eastAsiaTheme="minorEastAsia" w:hAnsi="Times New Roman"/>
          <w:lang w:eastAsia="en-US"/>
        </w:rPr>
        <w:t>s and finally confirm</w:t>
      </w:r>
      <w:r>
        <w:rPr>
          <w:rFonts w:ascii="Times New Roman" w:eastAsiaTheme="minorEastAsia" w:hAnsi="Times New Roman"/>
          <w:lang w:eastAsia="en-US"/>
        </w:rPr>
        <w:t xml:space="preserve"> </w:t>
      </w:r>
      <w:r>
        <w:rPr>
          <w:rFonts w:ascii="Times New Roman" w:eastAsiaTheme="minorEastAsia" w:hAnsi="Times New Roman" w:hint="eastAsia"/>
          <w:lang w:eastAsia="zh-CN"/>
        </w:rPr>
        <w:t>which</w:t>
      </w:r>
      <w:r w:rsidR="00BE323B">
        <w:rPr>
          <w:rFonts w:ascii="Times New Roman" w:eastAsiaTheme="minorEastAsia" w:hAnsi="Times New Roman"/>
          <w:lang w:eastAsia="en-US"/>
        </w:rPr>
        <w:t xml:space="preserve"> </w:t>
      </w:r>
      <w:r w:rsidR="00504577">
        <w:rPr>
          <w:rFonts w:ascii="Times New Roman" w:eastAsiaTheme="minorEastAsia" w:hAnsi="Times New Roman"/>
          <w:lang w:eastAsia="en-US"/>
        </w:rPr>
        <w:t>case</w:t>
      </w:r>
      <w:r>
        <w:rPr>
          <w:rFonts w:ascii="Times New Roman" w:eastAsiaTheme="minorEastAsia" w:hAnsi="Times New Roman"/>
          <w:lang w:eastAsia="en-US"/>
        </w:rPr>
        <w:t>(</w:t>
      </w:r>
      <w:r>
        <w:rPr>
          <w:rFonts w:ascii="Times New Roman" w:eastAsiaTheme="minorEastAsia" w:hAnsi="Times New Roman" w:hint="eastAsia"/>
          <w:lang w:eastAsia="zh-CN"/>
        </w:rPr>
        <w:t>s</w:t>
      </w:r>
      <w:r>
        <w:rPr>
          <w:rFonts w:ascii="Times New Roman" w:eastAsiaTheme="minorEastAsia" w:hAnsi="Times New Roman"/>
          <w:lang w:eastAsia="en-US"/>
        </w:rPr>
        <w:t>)</w:t>
      </w:r>
      <w:r w:rsidR="00BE323B">
        <w:rPr>
          <w:rFonts w:ascii="Times New Roman" w:eastAsiaTheme="minorEastAsia" w:hAnsi="Times New Roman"/>
          <w:lang w:eastAsia="en-US"/>
        </w:rPr>
        <w:t xml:space="preserve"> </w:t>
      </w:r>
      <w:r>
        <w:rPr>
          <w:rFonts w:ascii="Times New Roman" w:eastAsiaTheme="minorEastAsia" w:hAnsi="Times New Roman" w:hint="eastAsia"/>
          <w:lang w:eastAsia="zh-CN"/>
        </w:rPr>
        <w:t>would</w:t>
      </w:r>
      <w:r>
        <w:rPr>
          <w:rFonts w:ascii="Times New Roman" w:eastAsiaTheme="minorEastAsia" w:hAnsi="Times New Roman"/>
          <w:lang w:eastAsia="zh-CN"/>
        </w:rPr>
        <w:t xml:space="preserve"> </w:t>
      </w:r>
      <w:r>
        <w:rPr>
          <w:rFonts w:ascii="Times New Roman" w:eastAsiaTheme="minorEastAsia" w:hAnsi="Times New Roman" w:hint="eastAsia"/>
          <w:lang w:eastAsia="zh-CN"/>
        </w:rPr>
        <w:t>be</w:t>
      </w:r>
      <w:r w:rsidR="00BE323B">
        <w:rPr>
          <w:rFonts w:ascii="Times New Roman" w:eastAsiaTheme="minorEastAsia" w:hAnsi="Times New Roman"/>
          <w:lang w:eastAsia="en-US"/>
        </w:rPr>
        <w:t xml:space="preserve"> aligned with RAN2 agreement.</w:t>
      </w:r>
    </w:p>
    <w:p w14:paraId="46A776AE" w14:textId="314BAD15" w:rsidR="00F30DCB" w:rsidRDefault="00F30DCB" w:rsidP="00C63D7E">
      <w:pPr>
        <w:pStyle w:val="Doc-text2"/>
        <w:spacing w:beforeLines="30" w:before="72" w:afterLines="50" w:after="120" w:line="264" w:lineRule="auto"/>
        <w:ind w:left="0" w:firstLine="0"/>
        <w:rPr>
          <w:rFonts w:ascii="Times New Roman" w:eastAsiaTheme="minorEastAsia" w:hAnsi="Times New Roman"/>
          <w:lang w:eastAsia="zh-CN"/>
        </w:rPr>
      </w:pPr>
      <w:r>
        <w:rPr>
          <w:rFonts w:ascii="Times New Roman" w:eastAsiaTheme="minorEastAsia" w:hAnsi="Times New Roman"/>
          <w:lang w:eastAsia="zh-CN"/>
        </w:rPr>
        <w:t xml:space="preserve">From RAN2 perspective, we assume in the </w:t>
      </w:r>
      <w:r w:rsidRPr="00F30DCB">
        <w:rPr>
          <w:rFonts w:ascii="Times New Roman" w:eastAsiaTheme="minorEastAsia" w:hAnsi="Times New Roman"/>
          <w:lang w:eastAsia="zh-CN"/>
        </w:rPr>
        <w:t xml:space="preserve">areas with overlapping coverage of both </w:t>
      </w:r>
      <w:r w:rsidRPr="008900B9">
        <w:rPr>
          <w:rFonts w:ascii="Times New Roman" w:eastAsiaTheme="minorEastAsia" w:hAnsi="Times New Roman"/>
          <w:lang w:eastAsia="zh-CN"/>
        </w:rPr>
        <w:t xml:space="preserve">terrestrial and non-terrestrial (satellite) networks, the UE would select terrestrial </w:t>
      </w:r>
      <w:r w:rsidRPr="008900B9">
        <w:rPr>
          <w:rFonts w:ascii="Times New Roman" w:eastAsiaTheme="minorEastAsia" w:hAnsi="Times New Roman" w:hint="eastAsia"/>
          <w:lang w:eastAsia="zh-CN"/>
        </w:rPr>
        <w:t>network</w:t>
      </w:r>
      <w:r w:rsidR="008900B9" w:rsidRPr="008900B9">
        <w:rPr>
          <w:rFonts w:ascii="Times New Roman" w:eastAsiaTheme="minorEastAsia" w:hAnsi="Times New Roman"/>
          <w:lang w:eastAsia="zh-CN"/>
        </w:rPr>
        <w:t xml:space="preserve"> with</w:t>
      </w:r>
      <w:r w:rsidR="008900B9">
        <w:rPr>
          <w:rFonts w:ascii="Times New Roman" w:eastAsiaTheme="minorEastAsia" w:hAnsi="Times New Roman"/>
          <w:lang w:eastAsia="zh-CN"/>
        </w:rPr>
        <w:t xml:space="preserve"> </w:t>
      </w:r>
      <w:r w:rsidR="008900B9">
        <w:rPr>
          <w:rFonts w:ascii="Times New Roman" w:eastAsiaTheme="minorEastAsia" w:hAnsi="Times New Roman" w:hint="eastAsia"/>
          <w:lang w:eastAsia="zh-CN"/>
        </w:rPr>
        <w:t>priority</w:t>
      </w:r>
      <w:r w:rsidR="008900B9">
        <w:rPr>
          <w:rFonts w:ascii="Times New Roman" w:eastAsiaTheme="minorEastAsia" w:hAnsi="Times New Roman"/>
          <w:lang w:eastAsia="zh-CN"/>
        </w:rPr>
        <w:t xml:space="preserve"> then the </w:t>
      </w:r>
      <w:r w:rsidR="008900B9" w:rsidRPr="008900B9">
        <w:rPr>
          <w:rFonts w:ascii="Times New Roman" w:eastAsiaTheme="minorEastAsia" w:hAnsi="Times New Roman"/>
          <w:lang w:eastAsia="zh-CN"/>
        </w:rPr>
        <w:t>discontinuous coverage would not occurs. In other word, we assume it’s highly possible that discontinuous coverage occurs in an area covered by only satellite</w:t>
      </w:r>
      <w:r w:rsidR="008900B9">
        <w:rPr>
          <w:rFonts w:ascii="Times New Roman" w:eastAsiaTheme="minorEastAsia" w:hAnsi="Times New Roman"/>
          <w:lang w:eastAsia="zh-CN"/>
        </w:rPr>
        <w:t xml:space="preserve"> network. In such case, </w:t>
      </w:r>
      <w:r w:rsidR="00C63D7E">
        <w:rPr>
          <w:rFonts w:ascii="Times New Roman" w:eastAsiaTheme="minorEastAsia" w:hAnsi="Times New Roman" w:hint="eastAsia"/>
          <w:lang w:eastAsia="zh-CN"/>
        </w:rPr>
        <w:t>when</w:t>
      </w:r>
      <w:r w:rsidR="00C63D7E">
        <w:rPr>
          <w:rFonts w:ascii="Times New Roman" w:eastAsiaTheme="minorEastAsia" w:hAnsi="Times New Roman"/>
          <w:lang w:eastAsia="zh-CN"/>
        </w:rPr>
        <w:t xml:space="preserve"> </w:t>
      </w:r>
      <w:r w:rsidR="00C63D7E">
        <w:rPr>
          <w:rFonts w:ascii="Times New Roman" w:eastAsiaTheme="minorEastAsia" w:hAnsi="Times New Roman" w:hint="eastAsia"/>
          <w:lang w:eastAsia="zh-CN"/>
        </w:rPr>
        <w:t>out</w:t>
      </w:r>
      <w:r w:rsidR="00C63D7E">
        <w:rPr>
          <w:rFonts w:ascii="Times New Roman" w:eastAsiaTheme="minorEastAsia" w:hAnsi="Times New Roman"/>
          <w:lang w:eastAsia="zh-CN"/>
        </w:rPr>
        <w:t xml:space="preserve"> </w:t>
      </w:r>
      <w:r w:rsidR="00C63D7E">
        <w:rPr>
          <w:rFonts w:ascii="Times New Roman" w:eastAsiaTheme="minorEastAsia" w:hAnsi="Times New Roman" w:hint="eastAsia"/>
          <w:lang w:eastAsia="zh-CN"/>
        </w:rPr>
        <w:t>of</w:t>
      </w:r>
      <w:r w:rsidR="00C63D7E">
        <w:rPr>
          <w:rFonts w:ascii="Times New Roman" w:eastAsiaTheme="minorEastAsia" w:hAnsi="Times New Roman"/>
          <w:lang w:eastAsia="zh-CN"/>
        </w:rPr>
        <w:t xml:space="preserve"> </w:t>
      </w:r>
      <w:r w:rsidR="00C63D7E">
        <w:rPr>
          <w:rFonts w:ascii="Times New Roman" w:eastAsiaTheme="minorEastAsia" w:hAnsi="Times New Roman" w:hint="eastAsia"/>
          <w:lang w:eastAsia="zh-CN"/>
        </w:rPr>
        <w:t>coverage</w:t>
      </w:r>
      <w:r w:rsidR="00C63D7E">
        <w:rPr>
          <w:rFonts w:ascii="Times New Roman" w:eastAsiaTheme="minorEastAsia" w:hAnsi="Times New Roman"/>
          <w:lang w:eastAsia="zh-CN"/>
        </w:rPr>
        <w:t xml:space="preserve">, </w:t>
      </w:r>
      <w:r w:rsidR="008900B9">
        <w:rPr>
          <w:rFonts w:ascii="Times New Roman" w:eastAsiaTheme="minorEastAsia" w:hAnsi="Times New Roman"/>
          <w:lang w:eastAsia="zh-CN"/>
        </w:rPr>
        <w:t xml:space="preserve">even if the </w:t>
      </w:r>
      <w:r w:rsidR="008900B9" w:rsidRPr="008900B9">
        <w:rPr>
          <w:rFonts w:ascii="Times New Roman" w:eastAsiaTheme="minorEastAsia" w:hAnsi="Times New Roman"/>
          <w:lang w:eastAsia="zh-CN"/>
        </w:rPr>
        <w:t>UE is allowed to</w:t>
      </w:r>
      <w:r w:rsidR="00C63D7E" w:rsidRPr="00C63D7E">
        <w:rPr>
          <w:rFonts w:ascii="Times New Roman" w:eastAsiaTheme="minorEastAsia" w:hAnsi="Times New Roman"/>
          <w:lang w:eastAsia="zh-CN"/>
        </w:rPr>
        <w:t xml:space="preserve"> </w:t>
      </w:r>
      <w:r w:rsidR="00C63D7E" w:rsidRPr="008900B9">
        <w:rPr>
          <w:rFonts w:ascii="Times New Roman" w:eastAsiaTheme="minorEastAsia" w:hAnsi="Times New Roman"/>
          <w:lang w:eastAsia="zh-CN"/>
        </w:rPr>
        <w:t>reselect to another RAT/PLMN</w:t>
      </w:r>
      <w:r w:rsidR="00C63D7E">
        <w:rPr>
          <w:rFonts w:ascii="Times New Roman" w:eastAsiaTheme="minorEastAsia" w:hAnsi="Times New Roman"/>
          <w:lang w:eastAsia="zh-CN"/>
        </w:rPr>
        <w:t xml:space="preserve"> or</w:t>
      </w:r>
      <w:r w:rsidR="008900B9" w:rsidRPr="008900B9">
        <w:rPr>
          <w:rFonts w:ascii="Times New Roman" w:eastAsiaTheme="minorEastAsia" w:hAnsi="Times New Roman"/>
          <w:lang w:eastAsia="zh-CN"/>
        </w:rPr>
        <w:t xml:space="preserve"> remain active on other RAT, it’s likely for the UE to fail</w:t>
      </w:r>
      <w:r w:rsidR="00C63D7E">
        <w:rPr>
          <w:rFonts w:ascii="Times New Roman" w:eastAsiaTheme="minorEastAsia" w:hAnsi="Times New Roman"/>
          <w:lang w:eastAsia="zh-CN"/>
        </w:rPr>
        <w:t xml:space="preserve"> the RAT</w:t>
      </w:r>
      <w:r w:rsidR="008900B9" w:rsidRPr="008900B9">
        <w:rPr>
          <w:rFonts w:ascii="Times New Roman" w:eastAsiaTheme="minorEastAsia" w:hAnsi="Times New Roman"/>
          <w:lang w:eastAsia="zh-CN"/>
        </w:rPr>
        <w:t xml:space="preserve"> reselection. So </w:t>
      </w:r>
      <w:r w:rsidR="008900B9">
        <w:rPr>
          <w:rFonts w:ascii="Times New Roman" w:eastAsiaTheme="minorEastAsia" w:hAnsi="Times New Roman"/>
          <w:lang w:eastAsia="zh-CN"/>
        </w:rPr>
        <w:t xml:space="preserve">we think it’s better for UE to </w:t>
      </w:r>
      <w:r w:rsidR="004F6FAA">
        <w:rPr>
          <w:rFonts w:ascii="Times New Roman" w:eastAsiaTheme="minorEastAsia" w:hAnsi="Times New Roman"/>
          <w:lang w:eastAsia="zh-CN"/>
        </w:rPr>
        <w:t xml:space="preserve">completely </w:t>
      </w:r>
      <w:r w:rsidR="008900B9" w:rsidRPr="00F30DCB">
        <w:rPr>
          <w:rFonts w:ascii="Times New Roman" w:eastAsiaTheme="minorEastAsia" w:hAnsi="Times New Roman"/>
          <w:lang w:eastAsia="zh-CN"/>
        </w:rPr>
        <w:t>deactivat</w:t>
      </w:r>
      <w:r w:rsidR="008900B9">
        <w:rPr>
          <w:rFonts w:ascii="Times New Roman" w:eastAsiaTheme="minorEastAsia" w:hAnsi="Times New Roman"/>
          <w:lang w:eastAsia="zh-CN"/>
        </w:rPr>
        <w:t>e</w:t>
      </w:r>
      <w:r w:rsidR="008900B9" w:rsidRPr="00F30DCB">
        <w:rPr>
          <w:rFonts w:ascii="Times New Roman" w:eastAsiaTheme="minorEastAsia" w:hAnsi="Times New Roman"/>
          <w:lang w:eastAsia="zh-CN"/>
        </w:rPr>
        <w:t xml:space="preserve"> the AS functions for all the RATs supported by the UE</w:t>
      </w:r>
      <w:r w:rsidR="008900B9">
        <w:rPr>
          <w:rFonts w:ascii="Times New Roman" w:eastAsiaTheme="minorEastAsia" w:hAnsi="Times New Roman"/>
          <w:lang w:eastAsia="zh-CN"/>
        </w:rPr>
        <w:t>.</w:t>
      </w:r>
      <w:r w:rsidR="001024E0" w:rsidRPr="001024E0">
        <w:t xml:space="preserve"> </w:t>
      </w:r>
      <w:r w:rsidR="001024E0" w:rsidRPr="001024E0">
        <w:rPr>
          <w:rFonts w:ascii="Times New Roman" w:eastAsiaTheme="minorEastAsia" w:hAnsi="Times New Roman"/>
          <w:lang w:eastAsia="zh-CN"/>
        </w:rPr>
        <w:t xml:space="preserve">This can also be seen as a </w:t>
      </w:r>
      <w:proofErr w:type="spellStart"/>
      <w:r w:rsidR="001024E0" w:rsidRPr="001024E0">
        <w:rPr>
          <w:rFonts w:ascii="Times New Roman" w:eastAsiaTheme="minorEastAsia" w:hAnsi="Times New Roman"/>
          <w:lang w:eastAsia="zh-CN"/>
        </w:rPr>
        <w:t>tradeoff</w:t>
      </w:r>
      <w:proofErr w:type="spellEnd"/>
      <w:r w:rsidR="001024E0" w:rsidRPr="001024E0">
        <w:rPr>
          <w:rFonts w:ascii="Times New Roman" w:eastAsiaTheme="minorEastAsia" w:hAnsi="Times New Roman"/>
          <w:lang w:eastAsia="zh-CN"/>
        </w:rPr>
        <w:t xml:space="preserve"> between the likelihood of successful </w:t>
      </w:r>
      <w:r w:rsidR="00C63D7E" w:rsidRPr="008900B9">
        <w:rPr>
          <w:rFonts w:ascii="Times New Roman" w:eastAsiaTheme="minorEastAsia" w:hAnsi="Times New Roman"/>
          <w:lang w:eastAsia="zh-CN"/>
        </w:rPr>
        <w:t>RAT/PLMN</w:t>
      </w:r>
      <w:r w:rsidR="001024E0" w:rsidRPr="001024E0">
        <w:rPr>
          <w:rFonts w:ascii="Times New Roman" w:eastAsiaTheme="minorEastAsia" w:hAnsi="Times New Roman"/>
          <w:lang w:eastAsia="zh-CN"/>
        </w:rPr>
        <w:t xml:space="preserve"> reselection and </w:t>
      </w:r>
      <w:r w:rsidR="001024E0">
        <w:rPr>
          <w:rFonts w:ascii="Times New Roman" w:eastAsiaTheme="minorEastAsia" w:hAnsi="Times New Roman"/>
          <w:lang w:eastAsia="zh-CN"/>
        </w:rPr>
        <w:t xml:space="preserve">UE </w:t>
      </w:r>
      <w:r w:rsidR="001024E0" w:rsidRPr="001024E0">
        <w:rPr>
          <w:rFonts w:ascii="Times New Roman" w:eastAsiaTheme="minorEastAsia" w:hAnsi="Times New Roman"/>
          <w:lang w:eastAsia="zh-CN"/>
        </w:rPr>
        <w:t xml:space="preserve">power </w:t>
      </w:r>
      <w:r w:rsidR="001024E0">
        <w:rPr>
          <w:rFonts w:ascii="Times New Roman" w:eastAsiaTheme="minorEastAsia" w:hAnsi="Times New Roman"/>
          <w:lang w:eastAsia="zh-CN"/>
        </w:rPr>
        <w:t>saving.</w:t>
      </w:r>
    </w:p>
    <w:p w14:paraId="32EA8696" w14:textId="43C59229" w:rsidR="008900B9" w:rsidRDefault="008900B9" w:rsidP="0067391F">
      <w:pPr>
        <w:pStyle w:val="Doc-text2"/>
        <w:spacing w:beforeLines="30" w:before="72" w:afterLines="50" w:after="120" w:line="264" w:lineRule="auto"/>
        <w:ind w:left="0" w:firstLine="0"/>
        <w:rPr>
          <w:rFonts w:ascii="Times New Roman" w:eastAsiaTheme="minorEastAsia" w:hAnsi="Times New Roman"/>
          <w:lang w:eastAsia="zh-CN"/>
        </w:rPr>
      </w:pPr>
      <w:r>
        <w:rPr>
          <w:rFonts w:ascii="Times New Roman" w:eastAsiaTheme="minorEastAsia" w:hAnsi="Times New Roman"/>
          <w:lang w:eastAsia="zh-CN"/>
        </w:rPr>
        <w:t>Furthermore,</w:t>
      </w:r>
      <w:r w:rsidR="0067391F">
        <w:rPr>
          <w:rFonts w:ascii="Times New Roman" w:eastAsiaTheme="minorEastAsia" w:hAnsi="Times New Roman"/>
          <w:lang w:eastAsia="zh-CN"/>
        </w:rPr>
        <w:t xml:space="preserve"> </w:t>
      </w:r>
      <w:r w:rsidR="001024E0">
        <w:rPr>
          <w:rFonts w:ascii="Times New Roman" w:eastAsiaTheme="minorEastAsia" w:hAnsi="Times New Roman"/>
          <w:lang w:eastAsia="zh-CN"/>
        </w:rPr>
        <w:t xml:space="preserve">RAN2 has </w:t>
      </w:r>
      <w:r w:rsidR="0067391F">
        <w:rPr>
          <w:rFonts w:ascii="Times New Roman" w:eastAsiaTheme="minorEastAsia" w:hAnsi="Times New Roman"/>
          <w:lang w:eastAsia="zh-CN"/>
        </w:rPr>
        <w:t xml:space="preserve">agreed that </w:t>
      </w:r>
      <w:r w:rsidR="0067391F" w:rsidRPr="0067391F">
        <w:rPr>
          <w:rFonts w:ascii="Times New Roman" w:eastAsiaTheme="minorEastAsia" w:hAnsi="Times New Roman"/>
          <w:lang w:eastAsia="zh-CN"/>
        </w:rPr>
        <w:t xml:space="preserve">once in coverage the UE shall perform all idle mode tasks. Then the </w:t>
      </w:r>
      <w:proofErr w:type="spellStart"/>
      <w:r w:rsidR="0067391F" w:rsidRPr="0067391F">
        <w:rPr>
          <w:rFonts w:ascii="Times New Roman" w:eastAsiaTheme="minorEastAsia" w:hAnsi="Times New Roman"/>
          <w:lang w:eastAsia="zh-CN"/>
        </w:rPr>
        <w:t>ntwork</w:t>
      </w:r>
      <w:proofErr w:type="spellEnd"/>
      <w:r w:rsidR="0067391F" w:rsidRPr="0067391F">
        <w:rPr>
          <w:rFonts w:ascii="Times New Roman" w:eastAsiaTheme="minorEastAsia" w:hAnsi="Times New Roman"/>
          <w:lang w:eastAsia="zh-CN"/>
        </w:rPr>
        <w:t xml:space="preserve"> can page the UE when the coverage is resumed</w:t>
      </w:r>
      <w:r w:rsidR="00C63D7E">
        <w:rPr>
          <w:rFonts w:ascii="Times New Roman" w:eastAsiaTheme="minorEastAsia" w:hAnsi="Times New Roman"/>
          <w:lang w:eastAsia="zh-CN"/>
        </w:rPr>
        <w:t xml:space="preserve"> </w:t>
      </w:r>
      <w:r w:rsidR="00C63D7E">
        <w:rPr>
          <w:rFonts w:ascii="Times New Roman" w:eastAsiaTheme="minorEastAsia" w:hAnsi="Times New Roman" w:hint="eastAsia"/>
          <w:lang w:eastAsia="zh-CN"/>
        </w:rPr>
        <w:t>if</w:t>
      </w:r>
      <w:r w:rsidR="00C63D7E">
        <w:rPr>
          <w:rFonts w:ascii="Times New Roman" w:eastAsiaTheme="minorEastAsia" w:hAnsi="Times New Roman"/>
          <w:lang w:eastAsia="zh-CN"/>
        </w:rPr>
        <w:t xml:space="preserve"> </w:t>
      </w:r>
      <w:r w:rsidR="00C63D7E">
        <w:rPr>
          <w:rFonts w:ascii="Times New Roman" w:eastAsiaTheme="minorEastAsia" w:hAnsi="Times New Roman" w:hint="eastAsia"/>
          <w:lang w:eastAsia="zh-CN"/>
        </w:rPr>
        <w:t>needed</w:t>
      </w:r>
      <w:r w:rsidR="0067391F" w:rsidRPr="0067391F">
        <w:rPr>
          <w:rFonts w:ascii="Times New Roman" w:eastAsiaTheme="minorEastAsia" w:hAnsi="Times New Roman"/>
          <w:lang w:eastAsia="zh-CN"/>
        </w:rPr>
        <w:t>. If UE has reselect</w:t>
      </w:r>
      <w:r w:rsidR="004F6FAA">
        <w:rPr>
          <w:rFonts w:ascii="Times New Roman" w:eastAsiaTheme="minorEastAsia" w:hAnsi="Times New Roman"/>
          <w:lang w:eastAsia="zh-CN"/>
        </w:rPr>
        <w:t>ed to another RAT/network (assuming</w:t>
      </w:r>
      <w:r w:rsidR="0067391F">
        <w:rPr>
          <w:rFonts w:ascii="Times New Roman" w:eastAsiaTheme="minorEastAsia" w:hAnsi="Times New Roman"/>
          <w:lang w:eastAsia="zh-CN"/>
        </w:rPr>
        <w:t xml:space="preserve"> the UE</w:t>
      </w:r>
      <w:r w:rsidR="0067391F" w:rsidRPr="0067391F">
        <w:rPr>
          <w:rFonts w:ascii="Times New Roman" w:eastAsiaTheme="minorEastAsia" w:hAnsi="Times New Roman"/>
          <w:lang w:eastAsia="zh-CN"/>
        </w:rPr>
        <w:t xml:space="preserve"> took a long time to finally find another network and left quietly (without notifying the </w:t>
      </w:r>
      <w:r w:rsidR="004F6FAA">
        <w:rPr>
          <w:rFonts w:ascii="Times New Roman" w:eastAsiaTheme="minorEastAsia" w:hAnsi="Times New Roman"/>
          <w:lang w:eastAsia="zh-CN"/>
        </w:rPr>
        <w:t xml:space="preserve">previous </w:t>
      </w:r>
      <w:r w:rsidR="0067391F" w:rsidRPr="0067391F">
        <w:rPr>
          <w:rFonts w:ascii="Times New Roman" w:eastAsiaTheme="minorEastAsia" w:hAnsi="Times New Roman"/>
          <w:lang w:eastAsia="zh-CN"/>
        </w:rPr>
        <w:t>network)</w:t>
      </w:r>
      <w:r w:rsidR="0067391F">
        <w:rPr>
          <w:rFonts w:ascii="Times New Roman" w:eastAsiaTheme="minorEastAsia" w:hAnsi="Times New Roman"/>
          <w:lang w:eastAsia="zh-CN"/>
        </w:rPr>
        <w:t xml:space="preserve">), </w:t>
      </w:r>
      <w:r w:rsidR="0067391F">
        <w:rPr>
          <w:rFonts w:ascii="Times New Roman" w:eastAsiaTheme="minorEastAsia" w:hAnsi="Times New Roman" w:hint="eastAsia"/>
          <w:lang w:eastAsia="zh-CN"/>
        </w:rPr>
        <w:t>this</w:t>
      </w:r>
      <w:r w:rsidR="0067391F">
        <w:rPr>
          <w:rFonts w:ascii="Times New Roman" w:eastAsiaTheme="minorEastAsia" w:hAnsi="Times New Roman"/>
          <w:lang w:eastAsia="zh-CN"/>
        </w:rPr>
        <w:t xml:space="preserve"> </w:t>
      </w:r>
      <w:r w:rsidR="0067391F">
        <w:rPr>
          <w:rFonts w:ascii="Times New Roman" w:eastAsiaTheme="minorEastAsia" w:hAnsi="Times New Roman" w:hint="eastAsia"/>
          <w:lang w:eastAsia="zh-CN"/>
        </w:rPr>
        <w:t>would</w:t>
      </w:r>
      <w:r w:rsidR="0067391F">
        <w:rPr>
          <w:rFonts w:ascii="Times New Roman" w:eastAsiaTheme="minorEastAsia" w:hAnsi="Times New Roman"/>
          <w:lang w:eastAsia="zh-CN"/>
        </w:rPr>
        <w:t xml:space="preserve"> </w:t>
      </w:r>
      <w:r w:rsidR="0067391F">
        <w:rPr>
          <w:rFonts w:ascii="Times New Roman" w:eastAsiaTheme="minorEastAsia" w:hAnsi="Times New Roman" w:hint="eastAsia"/>
          <w:lang w:eastAsia="zh-CN"/>
        </w:rPr>
        <w:t>cause</w:t>
      </w:r>
      <w:r w:rsidR="0067391F">
        <w:rPr>
          <w:rFonts w:ascii="Times New Roman" w:eastAsiaTheme="minorEastAsia" w:hAnsi="Times New Roman"/>
          <w:lang w:eastAsia="zh-CN"/>
        </w:rPr>
        <w:t xml:space="preserve"> </w:t>
      </w:r>
      <w:r w:rsidR="0067391F" w:rsidRPr="0067391F">
        <w:rPr>
          <w:rFonts w:ascii="Times New Roman" w:eastAsiaTheme="minorEastAsia" w:hAnsi="Times New Roman"/>
          <w:lang w:eastAsia="zh-CN"/>
        </w:rPr>
        <w:t xml:space="preserve">paging failures and </w:t>
      </w:r>
      <w:r w:rsidR="0067391F">
        <w:rPr>
          <w:rFonts w:ascii="Times New Roman" w:eastAsiaTheme="minorEastAsia" w:hAnsi="Times New Roman"/>
          <w:lang w:eastAsia="zh-CN"/>
        </w:rPr>
        <w:t xml:space="preserve">unnecessary </w:t>
      </w:r>
      <w:proofErr w:type="spellStart"/>
      <w:r w:rsidR="0067391F">
        <w:rPr>
          <w:rFonts w:ascii="Times New Roman" w:eastAsiaTheme="minorEastAsia" w:hAnsi="Times New Roman"/>
          <w:lang w:eastAsia="zh-CN"/>
        </w:rPr>
        <w:t>signaling</w:t>
      </w:r>
      <w:proofErr w:type="spellEnd"/>
      <w:r w:rsidR="0067391F">
        <w:rPr>
          <w:rFonts w:ascii="Times New Roman" w:eastAsiaTheme="minorEastAsia" w:hAnsi="Times New Roman"/>
          <w:lang w:eastAsia="zh-CN"/>
        </w:rPr>
        <w:t xml:space="preserve"> </w:t>
      </w:r>
      <w:r w:rsidR="0067391F">
        <w:rPr>
          <w:rFonts w:ascii="Times New Roman" w:eastAsiaTheme="minorEastAsia" w:hAnsi="Times New Roman" w:hint="eastAsia"/>
          <w:lang w:eastAsia="zh-CN"/>
        </w:rPr>
        <w:t>overhead</w:t>
      </w:r>
      <w:r w:rsidR="0067391F">
        <w:rPr>
          <w:rFonts w:ascii="Times New Roman" w:eastAsiaTheme="minorEastAsia" w:hAnsi="Times New Roman"/>
          <w:lang w:eastAsia="zh-CN"/>
        </w:rPr>
        <w:t xml:space="preserve"> </w:t>
      </w:r>
      <w:r w:rsidR="0067391F">
        <w:rPr>
          <w:rFonts w:ascii="Times New Roman" w:eastAsiaTheme="minorEastAsia" w:hAnsi="Times New Roman" w:hint="eastAsia"/>
          <w:lang w:eastAsia="zh-CN"/>
        </w:rPr>
        <w:t>a</w:t>
      </w:r>
      <w:r w:rsidR="0067391F" w:rsidRPr="0067391F">
        <w:rPr>
          <w:rFonts w:ascii="Times New Roman" w:eastAsiaTheme="minorEastAsia" w:hAnsi="Times New Roman"/>
          <w:lang w:eastAsia="zh-CN"/>
        </w:rPr>
        <w:t>nd network resource waste</w:t>
      </w:r>
      <w:r w:rsidR="0067391F">
        <w:rPr>
          <w:rFonts w:ascii="Times New Roman" w:eastAsiaTheme="minorEastAsia" w:hAnsi="Times New Roman" w:hint="eastAsia"/>
          <w:lang w:eastAsia="zh-CN"/>
        </w:rPr>
        <w:t>.</w:t>
      </w:r>
    </w:p>
    <w:p w14:paraId="6A8FC308" w14:textId="67967D36" w:rsidR="0067391F" w:rsidRPr="00CC1DC0" w:rsidRDefault="0067391F" w:rsidP="0067391F">
      <w:pPr>
        <w:pStyle w:val="Doc-text2"/>
        <w:spacing w:beforeLines="30" w:before="72" w:afterLines="50" w:after="120" w:line="264" w:lineRule="auto"/>
        <w:ind w:left="0" w:firstLine="0"/>
        <w:rPr>
          <w:rFonts w:ascii="Times New Roman" w:eastAsiaTheme="minorEastAsia" w:hAnsi="Times New Roman"/>
          <w:lang w:eastAsia="zh-CN"/>
        </w:rPr>
      </w:pPr>
      <w:r>
        <w:rPr>
          <w:rFonts w:ascii="Times New Roman" w:eastAsiaTheme="minorEastAsia" w:hAnsi="Times New Roman"/>
          <w:lang w:eastAsia="zh-CN"/>
        </w:rPr>
        <w:t xml:space="preserve">Therefore, at least for Rel-17, RAN2 can confirm a common assumption that </w:t>
      </w:r>
      <w:r w:rsidRPr="0067391F">
        <w:rPr>
          <w:rFonts w:ascii="Times New Roman" w:eastAsiaTheme="minorEastAsia" w:hAnsi="Times New Roman"/>
          <w:lang w:eastAsia="zh-CN"/>
        </w:rPr>
        <w:t>deactivation of the Access Stratum functions due to DC is a complete deactivation of the AS functions for all the RATs supported by the UE</w:t>
      </w:r>
      <w:r>
        <w:rPr>
          <w:rFonts w:ascii="Times New Roman" w:eastAsiaTheme="minorEastAsia" w:hAnsi="Times New Roman"/>
          <w:lang w:eastAsia="zh-CN"/>
        </w:rPr>
        <w:t>.</w:t>
      </w:r>
    </w:p>
    <w:p w14:paraId="6E77414E" w14:textId="347B2E5F" w:rsidR="00CC1DC0" w:rsidRPr="0067391F" w:rsidRDefault="00CC1DC0" w:rsidP="00CC1DC0">
      <w:pPr>
        <w:pStyle w:val="Doc-text2"/>
        <w:spacing w:beforeLines="50" w:before="120" w:after="180"/>
        <w:ind w:left="0" w:firstLine="0"/>
        <w:rPr>
          <w:rFonts w:ascii="Times New Roman" w:eastAsiaTheme="minorEastAsia" w:hAnsi="Times New Roman"/>
          <w:b/>
          <w:lang w:eastAsia="zh-CN"/>
        </w:rPr>
      </w:pPr>
      <w:r w:rsidRPr="0067391F">
        <w:rPr>
          <w:rFonts w:ascii="Times New Roman" w:eastAsiaTheme="minorEastAsia" w:hAnsi="Times New Roman"/>
          <w:b/>
          <w:lang w:eastAsia="zh-CN"/>
        </w:rPr>
        <w:t>Proposal 1:</w:t>
      </w:r>
      <w:r w:rsidRPr="0067391F">
        <w:rPr>
          <w:rFonts w:ascii="Times New Roman" w:hAnsi="Times New Roman"/>
          <w:b/>
          <w:lang w:eastAsia="en-US"/>
        </w:rPr>
        <w:t xml:space="preserve"> </w:t>
      </w:r>
      <w:r w:rsidR="0067391F" w:rsidRPr="0067391F">
        <w:rPr>
          <w:rFonts w:ascii="Times New Roman" w:eastAsiaTheme="minorEastAsia" w:hAnsi="Times New Roman"/>
          <w:b/>
          <w:lang w:eastAsia="zh-CN"/>
        </w:rPr>
        <w:t>At least for Rel-17, RAN2 can confirm a common assumption that deactivation of the Access Stratum functions due to DC is a complete deactivation of the AS functions for all the RATs supported by the UE</w:t>
      </w:r>
      <w:r w:rsidR="0067391F" w:rsidRPr="0067391F">
        <w:rPr>
          <w:rFonts w:ascii="Times New Roman" w:eastAsiaTheme="minorEastAsia" w:hAnsi="Times New Roman" w:hint="eastAsia"/>
          <w:b/>
          <w:lang w:eastAsia="zh-CN"/>
        </w:rPr>
        <w:t>.</w:t>
      </w:r>
      <w:r w:rsidR="004A1FCF">
        <w:rPr>
          <w:rFonts w:ascii="Times New Roman" w:eastAsiaTheme="minorEastAsia" w:hAnsi="Times New Roman"/>
          <w:b/>
          <w:lang w:eastAsia="zh-CN"/>
        </w:rPr>
        <w:t xml:space="preserve"> RAN2 </w:t>
      </w:r>
      <w:r w:rsidR="004F6FAA">
        <w:rPr>
          <w:rFonts w:ascii="Times New Roman" w:eastAsiaTheme="minorEastAsia" w:hAnsi="Times New Roman"/>
          <w:b/>
          <w:lang w:eastAsia="zh-CN"/>
        </w:rPr>
        <w:t xml:space="preserve">needs to </w:t>
      </w:r>
      <w:r w:rsidR="004A1FCF">
        <w:rPr>
          <w:rFonts w:ascii="Times New Roman" w:eastAsiaTheme="minorEastAsia" w:hAnsi="Times New Roman"/>
          <w:b/>
          <w:lang w:eastAsia="zh-CN"/>
        </w:rPr>
        <w:t>inform this assumption to SA2 and CT1</w:t>
      </w:r>
      <w:r w:rsidR="000F2D21">
        <w:rPr>
          <w:rFonts w:ascii="Times New Roman" w:eastAsiaTheme="minorEastAsia" w:hAnsi="Times New Roman"/>
          <w:b/>
          <w:lang w:eastAsia="zh-CN"/>
        </w:rPr>
        <w:t xml:space="preserve"> in the response LS</w:t>
      </w:r>
      <w:r w:rsidR="004A1FCF">
        <w:rPr>
          <w:rFonts w:ascii="Times New Roman" w:eastAsiaTheme="minorEastAsia" w:hAnsi="Times New Roman"/>
          <w:b/>
          <w:lang w:eastAsia="zh-CN"/>
        </w:rPr>
        <w:t>.</w:t>
      </w:r>
    </w:p>
    <w:bookmarkEnd w:id="2"/>
    <w:bookmarkEnd w:id="3"/>
    <w:p w14:paraId="4E2E8A6B" w14:textId="77777777" w:rsidR="006E0A62" w:rsidRDefault="006E0A62" w:rsidP="00D81DCE">
      <w:pPr>
        <w:pStyle w:val="1"/>
        <w:keepNext w:val="0"/>
        <w:keepLines w:val="0"/>
        <w:widowControl w:val="0"/>
        <w:numPr>
          <w:ilvl w:val="0"/>
          <w:numId w:val="3"/>
        </w:numPr>
        <w:pBdr>
          <w:top w:val="single" w:sz="4" w:space="1" w:color="auto"/>
          <w:left w:val="none" w:sz="0" w:space="4" w:color="auto"/>
          <w:bottom w:val="none" w:sz="0" w:space="1" w:color="auto"/>
          <w:right w:val="none" w:sz="0" w:space="4" w:color="auto"/>
        </w:pBdr>
        <w:autoSpaceDE w:val="0"/>
        <w:autoSpaceDN w:val="0"/>
        <w:adjustRightInd w:val="0"/>
        <w:spacing w:before="120" w:after="200"/>
        <w:ind w:left="357" w:hanging="357"/>
        <w:rPr>
          <w:lang w:val="en-US"/>
        </w:rPr>
      </w:pPr>
      <w:r>
        <w:rPr>
          <w:lang w:val="en-US"/>
        </w:rPr>
        <w:t>Conclusions</w:t>
      </w:r>
    </w:p>
    <w:p w14:paraId="6A80FB1E" w14:textId="77777777" w:rsidR="006E0A62" w:rsidRDefault="006E0A62" w:rsidP="006E0A62">
      <w:pPr>
        <w:spacing w:afterLines="20" w:after="48" w:line="360" w:lineRule="auto"/>
        <w:jc w:val="both"/>
        <w:rPr>
          <w:sz w:val="21"/>
          <w:szCs w:val="21"/>
        </w:rPr>
      </w:pPr>
      <w:r>
        <w:rPr>
          <w:rFonts w:hint="eastAsia"/>
          <w:sz w:val="21"/>
          <w:szCs w:val="21"/>
        </w:rPr>
        <w:t>In this contribution, we make the following observations and proposal:</w:t>
      </w:r>
    </w:p>
    <w:p w14:paraId="2DC467E0" w14:textId="55DDA54E" w:rsidR="0095696B" w:rsidRPr="000F2D21" w:rsidRDefault="00EB7A33" w:rsidP="000F2D21">
      <w:pPr>
        <w:pStyle w:val="Doc-text2"/>
        <w:spacing w:beforeLines="50" w:before="120" w:after="180"/>
        <w:ind w:left="0" w:firstLine="0"/>
        <w:rPr>
          <w:rFonts w:ascii="Times New Roman" w:eastAsiaTheme="minorEastAsia" w:hAnsi="Times New Roman"/>
          <w:b/>
          <w:lang w:eastAsia="zh-CN"/>
        </w:rPr>
      </w:pPr>
      <w:r w:rsidRPr="0067391F">
        <w:rPr>
          <w:rFonts w:ascii="Times New Roman" w:eastAsiaTheme="minorEastAsia" w:hAnsi="Times New Roman"/>
          <w:b/>
          <w:lang w:eastAsia="zh-CN"/>
        </w:rPr>
        <w:t>Proposal 1:</w:t>
      </w:r>
      <w:r w:rsidRPr="0067391F">
        <w:rPr>
          <w:rFonts w:ascii="Times New Roman" w:hAnsi="Times New Roman"/>
          <w:b/>
          <w:lang w:eastAsia="en-US"/>
        </w:rPr>
        <w:t xml:space="preserve"> </w:t>
      </w:r>
      <w:r w:rsidRPr="0067391F">
        <w:rPr>
          <w:rFonts w:ascii="Times New Roman" w:eastAsiaTheme="minorEastAsia" w:hAnsi="Times New Roman"/>
          <w:b/>
          <w:lang w:eastAsia="zh-CN"/>
        </w:rPr>
        <w:t>At least for Rel-17, RAN2 can confirm a common assumption that deactivation of the Access Stratum functions due to DC is a complete deactivation of the AS functions for all the RATs supported by the UE</w:t>
      </w:r>
      <w:r w:rsidRPr="0067391F">
        <w:rPr>
          <w:rFonts w:ascii="Times New Roman" w:eastAsiaTheme="minorEastAsia" w:hAnsi="Times New Roman" w:hint="eastAsia"/>
          <w:b/>
          <w:lang w:eastAsia="zh-CN"/>
        </w:rPr>
        <w:t>.</w:t>
      </w:r>
      <w:r>
        <w:rPr>
          <w:rFonts w:ascii="Times New Roman" w:eastAsiaTheme="minorEastAsia" w:hAnsi="Times New Roman"/>
          <w:b/>
          <w:lang w:eastAsia="zh-CN"/>
        </w:rPr>
        <w:t xml:space="preserve"> RAN2 needs to inform this assumption to SA2 and CT1 in the response LS</w:t>
      </w:r>
      <w:r w:rsidR="000F2D21">
        <w:rPr>
          <w:rFonts w:ascii="Times New Roman" w:eastAsiaTheme="minorEastAsia" w:hAnsi="Times New Roman"/>
          <w:b/>
          <w:lang w:eastAsia="zh-CN"/>
        </w:rPr>
        <w:t>.</w:t>
      </w:r>
    </w:p>
    <w:bookmarkEnd w:id="4"/>
    <w:p w14:paraId="1162A70E" w14:textId="3243F75F" w:rsidR="00550926" w:rsidRDefault="00550926" w:rsidP="00AC625B">
      <w:pPr>
        <w:pStyle w:val="1"/>
        <w:keepNext w:val="0"/>
        <w:keepLines w:val="0"/>
        <w:widowControl w:val="0"/>
        <w:numPr>
          <w:ilvl w:val="0"/>
          <w:numId w:val="3"/>
        </w:numPr>
        <w:pBdr>
          <w:top w:val="single" w:sz="4" w:space="1" w:color="auto"/>
          <w:left w:val="none" w:sz="0" w:space="4" w:color="auto"/>
          <w:bottom w:val="none" w:sz="0" w:space="1" w:color="auto"/>
          <w:right w:val="none" w:sz="0" w:space="4" w:color="auto"/>
        </w:pBdr>
        <w:autoSpaceDE w:val="0"/>
        <w:autoSpaceDN w:val="0"/>
        <w:adjustRightInd w:val="0"/>
        <w:spacing w:before="120" w:after="200"/>
        <w:ind w:left="357" w:hanging="357"/>
        <w:rPr>
          <w:lang w:val="en-US"/>
        </w:rPr>
      </w:pPr>
      <w:r>
        <w:rPr>
          <w:lang w:val="en-US"/>
        </w:rPr>
        <w:t>Reference</w:t>
      </w:r>
    </w:p>
    <w:p w14:paraId="742E4708" w14:textId="749CD6F5" w:rsidR="00D81DCE" w:rsidRPr="00D81DCE" w:rsidRDefault="00550926" w:rsidP="00D81DCE">
      <w:pPr>
        <w:spacing w:afterLines="30" w:after="72"/>
      </w:pPr>
      <w:r w:rsidRPr="00D81DCE">
        <w:t xml:space="preserve">[1] </w:t>
      </w:r>
      <w:hyperlink r:id="rId13" w:tgtFrame="_blank" w:tooltip="C:Data3GPPRAN2InboxR2-2209191.zip" w:history="1">
        <w:r w:rsidR="00D81DCE" w:rsidRPr="00D81DCE">
          <w:t>R2-2209191</w:t>
        </w:r>
      </w:hyperlink>
      <w:r w:rsidR="00D81DCE" w:rsidRPr="00D81DCE">
        <w:t xml:space="preserve"> Reply LS on the deactivation of access stratum due to discontinuous coverage (S2-2207420; contact: Qualcomm)</w:t>
      </w:r>
      <w:r w:rsidR="00D81DCE">
        <w:t>, RAN2#119e, August, 2022</w:t>
      </w:r>
    </w:p>
    <w:p w14:paraId="4BF7A028" w14:textId="73991EC0" w:rsidR="00D2421E" w:rsidRPr="00D81DCE" w:rsidRDefault="00D81DCE" w:rsidP="00D81DCE">
      <w:pPr>
        <w:spacing w:afterLines="30" w:after="72"/>
      </w:pPr>
      <w:r w:rsidRPr="00D81DCE">
        <w:rPr>
          <w:sz w:val="21"/>
          <w:szCs w:val="21"/>
        </w:rPr>
        <w:t>[2]</w:t>
      </w:r>
      <w:r w:rsidRPr="00D81DCE">
        <w:rPr>
          <w:sz w:val="21"/>
          <w:szCs w:val="21"/>
        </w:rPr>
        <w:t xml:space="preserve"> </w:t>
      </w:r>
      <w:r w:rsidR="00D2421E" w:rsidRPr="00D81DCE">
        <w:t>S2-2205761 (LS OUT) [DRAFT] Reply LS on the deactivation of access stratum due to discontinuous coverage (Source:  Qualcomm)</w:t>
      </w:r>
    </w:p>
    <w:p w14:paraId="3B5A056B" w14:textId="596E2A41" w:rsidR="00B23C49" w:rsidRPr="00D81DCE" w:rsidRDefault="00D2421E" w:rsidP="00D81DCE">
      <w:pPr>
        <w:spacing w:afterLines="30" w:after="72"/>
      </w:pPr>
      <w:r w:rsidRPr="00D81DCE">
        <w:rPr>
          <w:sz w:val="21"/>
          <w:szCs w:val="21"/>
        </w:rPr>
        <w:t>[</w:t>
      </w:r>
      <w:r w:rsidR="00D81DCE" w:rsidRPr="00D81DCE">
        <w:rPr>
          <w:sz w:val="21"/>
          <w:szCs w:val="21"/>
        </w:rPr>
        <w:t>3</w:t>
      </w:r>
      <w:r w:rsidRPr="00D81DCE">
        <w:rPr>
          <w:sz w:val="21"/>
          <w:szCs w:val="21"/>
        </w:rPr>
        <w:t xml:space="preserve">] </w:t>
      </w:r>
      <w:r w:rsidR="00B23C49" w:rsidRPr="00D81DCE">
        <w:t xml:space="preserve">S2-2206266 (LS OUT) [DRAFT] LS Reply on LS on the deactivation of access stratum due to discontinuous coverage (Source:  Huawei, </w:t>
      </w:r>
      <w:proofErr w:type="spellStart"/>
      <w:r w:rsidR="00B23C49" w:rsidRPr="00D81DCE">
        <w:t>HiSilicon</w:t>
      </w:r>
      <w:proofErr w:type="spellEnd"/>
      <w:r w:rsidR="00B23C49" w:rsidRPr="00D81DCE">
        <w:t>)</w:t>
      </w:r>
    </w:p>
    <w:p w14:paraId="49DE9151" w14:textId="2FE7A12F" w:rsidR="00482D89" w:rsidRPr="00D81DCE" w:rsidRDefault="00482D89" w:rsidP="00D81DCE">
      <w:pPr>
        <w:spacing w:afterLines="30" w:after="72"/>
      </w:pPr>
      <w:r w:rsidRPr="00D81DCE">
        <w:rPr>
          <w:sz w:val="21"/>
          <w:szCs w:val="21"/>
        </w:rPr>
        <w:t>[</w:t>
      </w:r>
      <w:r w:rsidR="00D81DCE" w:rsidRPr="00D81DCE">
        <w:rPr>
          <w:sz w:val="21"/>
          <w:szCs w:val="21"/>
        </w:rPr>
        <w:t>4</w:t>
      </w:r>
      <w:r w:rsidRPr="00D81DCE">
        <w:rPr>
          <w:sz w:val="21"/>
          <w:szCs w:val="21"/>
        </w:rPr>
        <w:t xml:space="preserve">] </w:t>
      </w:r>
      <w:r w:rsidRPr="00D81DCE">
        <w:t xml:space="preserve">S2-2206265 (CR) 23.401 CR3709 (Rel-17, 'F'): Clarification on UE deactivation of AS function (Source:  Huawei, </w:t>
      </w:r>
      <w:proofErr w:type="spellStart"/>
      <w:r w:rsidRPr="00D81DCE">
        <w:t>HiSilicon</w:t>
      </w:r>
      <w:proofErr w:type="spellEnd"/>
      <w:r w:rsidRPr="00D81DCE">
        <w:t>)</w:t>
      </w:r>
    </w:p>
    <w:p w14:paraId="3F11110B" w14:textId="20FC76B4" w:rsidR="00F30DCB" w:rsidRPr="00D81DCE" w:rsidRDefault="00A218C9" w:rsidP="00D81DCE">
      <w:pPr>
        <w:spacing w:afterLines="30" w:after="72"/>
      </w:pPr>
      <w:r w:rsidRPr="00D81DCE">
        <w:rPr>
          <w:sz w:val="21"/>
          <w:szCs w:val="21"/>
        </w:rPr>
        <w:t>[</w:t>
      </w:r>
      <w:r w:rsidR="00D81DCE" w:rsidRPr="00D81DCE">
        <w:rPr>
          <w:sz w:val="21"/>
          <w:szCs w:val="21"/>
        </w:rPr>
        <w:t>5</w:t>
      </w:r>
      <w:r w:rsidRPr="00D81DCE">
        <w:rPr>
          <w:sz w:val="21"/>
          <w:szCs w:val="21"/>
        </w:rPr>
        <w:t xml:space="preserve">] </w:t>
      </w:r>
      <w:r w:rsidR="00F30DCB" w:rsidRPr="00D81DCE">
        <w:t>S2-2206612 (DISCUSSION) Discussion on the deactivation of AS due to discontinuous coverage (Source:  Samsung)</w:t>
      </w:r>
    </w:p>
    <w:p w14:paraId="1C66FB6A" w14:textId="30173114" w:rsidR="00A218C9" w:rsidRPr="00CC1DC0" w:rsidRDefault="00F30DCB" w:rsidP="00D81DCE">
      <w:pPr>
        <w:spacing w:afterLines="30" w:after="72"/>
        <w:rPr>
          <w:sz w:val="21"/>
          <w:szCs w:val="21"/>
        </w:rPr>
      </w:pPr>
      <w:r w:rsidRPr="005C78BC">
        <w:rPr>
          <w:sz w:val="21"/>
          <w:szCs w:val="21"/>
        </w:rPr>
        <w:t>[</w:t>
      </w:r>
      <w:r w:rsidR="00D81DCE">
        <w:rPr>
          <w:sz w:val="21"/>
          <w:szCs w:val="21"/>
        </w:rPr>
        <w:t>6</w:t>
      </w:r>
      <w:r w:rsidRPr="005C78BC">
        <w:rPr>
          <w:sz w:val="21"/>
          <w:szCs w:val="21"/>
        </w:rPr>
        <w:t xml:space="preserve">] </w:t>
      </w:r>
      <w:r w:rsidR="00A218C9">
        <w:rPr>
          <w:color w:val="0000FF"/>
        </w:rPr>
        <w:t>S2-2206625</w:t>
      </w:r>
      <w:r w:rsidR="00A218C9" w:rsidRPr="00D53282">
        <w:t xml:space="preserve"> </w:t>
      </w:r>
      <w:r w:rsidR="00A218C9">
        <w:t>(LS OUT) [DRAFT] Reply LS on the deactivation of access stratum due to discontinuous coverage (Source:  Samsung)</w:t>
      </w:r>
      <w:bookmarkEnd w:id="5"/>
      <w:bookmarkEnd w:id="6"/>
    </w:p>
    <w:sectPr w:rsidR="00A218C9" w:rsidRPr="00CC1DC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D5600" w16cex:dateUtc="2022-01-27T09:40:00Z"/>
  <w16cex:commentExtensible w16cex:durableId="259D5601" w16cex:dateUtc="2022-01-27T00:45:00Z"/>
  <w16cex:commentExtensible w16cex:durableId="259D5602" w16cex:dateUtc="2022-01-27T09:14:00Z"/>
  <w16cex:commentExtensible w16cex:durableId="259D58CA" w16cex:dateUtc="2022-01-27T17:45:00Z"/>
  <w16cex:commentExtensible w16cex:durableId="259D5603" w16cex:dateUtc="2022-01-27T00:50:00Z"/>
  <w16cex:commentExtensible w16cex:durableId="259D5604" w16cex:dateUtc="2022-01-27T09:20:00Z"/>
  <w16cex:commentExtensible w16cex:durableId="259D58BF" w16cex:dateUtc="2022-01-27T17:45:00Z"/>
  <w16cex:commentExtensible w16cex:durableId="259D5605" w16cex:dateUtc="2022-01-27T09:28:00Z"/>
  <w16cex:commentExtensible w16cex:durableId="259D588D" w16cex:dateUtc="2022-01-27T17:44:00Z"/>
  <w16cex:commentExtensible w16cex:durableId="259D5606" w16cex:dateUtc="2022-01-27T09:38:00Z"/>
  <w16cex:commentExtensible w16cex:durableId="259D58EB" w16cex:dateUtc="2022-01-27T17:46:00Z"/>
  <w16cex:commentExtensible w16cex:durableId="259D5607" w16cex:dateUtc="2022-01-27T09:32:00Z"/>
  <w16cex:commentExtensible w16cex:durableId="259D5935" w16cex:dateUtc="2022-01-27T17: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9D8446" w16cid:durableId="259D5600"/>
  <w16cid:commentId w16cid:paraId="40D9E125" w16cid:durableId="259D5601"/>
  <w16cid:commentId w16cid:paraId="2B638673" w16cid:durableId="259D5602"/>
  <w16cid:commentId w16cid:paraId="25D4C3C3" w16cid:durableId="259D58CA"/>
  <w16cid:commentId w16cid:paraId="65233855" w16cid:durableId="259D5603"/>
  <w16cid:commentId w16cid:paraId="32467D96" w16cid:durableId="259D5604"/>
  <w16cid:commentId w16cid:paraId="1F12CA63" w16cid:durableId="259D58BF"/>
  <w16cid:commentId w16cid:paraId="2A3CFCCC" w16cid:durableId="259D5605"/>
  <w16cid:commentId w16cid:paraId="34413504" w16cid:durableId="259D588D"/>
  <w16cid:commentId w16cid:paraId="034FBD3E" w16cid:durableId="259D5606"/>
  <w16cid:commentId w16cid:paraId="65451A27" w16cid:durableId="259D58EB"/>
  <w16cid:commentId w16cid:paraId="325758F4" w16cid:durableId="259D5607"/>
  <w16cid:commentId w16cid:paraId="097F1CA3" w16cid:durableId="259D59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3E6F6" w14:textId="77777777" w:rsidR="007C2C4B" w:rsidRDefault="007C2C4B">
      <w:pPr>
        <w:spacing w:after="0"/>
      </w:pPr>
      <w:r>
        <w:separator/>
      </w:r>
    </w:p>
  </w:endnote>
  <w:endnote w:type="continuationSeparator" w:id="0">
    <w:p w14:paraId="0B060E09" w14:textId="77777777" w:rsidR="007C2C4B" w:rsidRDefault="007C2C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EA75A" w14:textId="77777777" w:rsidR="004F6FAA" w:rsidRDefault="004F6FA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3088DC" w14:textId="77777777" w:rsidR="004F6FAA" w:rsidRDefault="004F6FA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86E03" w14:textId="77777777" w:rsidR="004F6FAA" w:rsidRDefault="004F6FA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4709F" w14:textId="77777777" w:rsidR="007C2C4B" w:rsidRDefault="007C2C4B">
      <w:pPr>
        <w:spacing w:after="0"/>
      </w:pPr>
      <w:r>
        <w:separator/>
      </w:r>
    </w:p>
  </w:footnote>
  <w:footnote w:type="continuationSeparator" w:id="0">
    <w:p w14:paraId="1D716B50" w14:textId="77777777" w:rsidR="007C2C4B" w:rsidRDefault="007C2C4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EA7C0" w14:textId="77777777" w:rsidR="004F6FAA" w:rsidRDefault="004F6FA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D7786" w14:textId="77777777" w:rsidR="00E62E6D" w:rsidRDefault="00E62E6D">
    <w:pPr>
      <w:pStyle w:val="aa"/>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B3090" w14:textId="77777777" w:rsidR="004F6FAA" w:rsidRDefault="004F6FA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D6935"/>
    <w:multiLevelType w:val="hybridMultilevel"/>
    <w:tmpl w:val="255CC7F0"/>
    <w:lvl w:ilvl="0" w:tplc="47029B56">
      <w:start w:val="1"/>
      <w:numFmt w:val="decimal"/>
      <w:lvlText w:val="%1."/>
      <w:lvlJc w:val="left"/>
      <w:pPr>
        <w:ind w:left="360" w:hanging="360"/>
      </w:pPr>
      <w:rPr>
        <w:rFonts w:hint="default"/>
      </w:rPr>
    </w:lvl>
    <w:lvl w:ilvl="1" w:tplc="E5B28FAA">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974D2B"/>
    <w:multiLevelType w:val="hybridMultilevel"/>
    <w:tmpl w:val="1444E47E"/>
    <w:lvl w:ilvl="0" w:tplc="4B38F8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5F3F33D2"/>
    <w:multiLevelType w:val="hybridMultilevel"/>
    <w:tmpl w:val="6B6EB9F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0146DC0"/>
    <w:multiLevelType w:val="multilevel"/>
    <w:tmpl w:val="70146DC0"/>
    <w:lvl w:ilvl="0">
      <w:start w:val="1"/>
      <w:numFmt w:val="bulle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2974AA4"/>
    <w:multiLevelType w:val="hybridMultilevel"/>
    <w:tmpl w:val="F1ECA31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0"/>
  </w:num>
  <w:num w:numId="4">
    <w:abstractNumId w:val="5"/>
  </w:num>
  <w:num w:numId="5">
    <w:abstractNumId w:val="1"/>
  </w:num>
  <w:num w:numId="6">
    <w:abstractNumId w:val="4"/>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BC"/>
    <w:rsid w:val="00003108"/>
    <w:rsid w:val="000056CB"/>
    <w:rsid w:val="000061AA"/>
    <w:rsid w:val="00007E30"/>
    <w:rsid w:val="000107C6"/>
    <w:rsid w:val="00020295"/>
    <w:rsid w:val="00022E4A"/>
    <w:rsid w:val="00024897"/>
    <w:rsid w:val="00027324"/>
    <w:rsid w:val="00037558"/>
    <w:rsid w:val="00044379"/>
    <w:rsid w:val="00044E90"/>
    <w:rsid w:val="00050D8A"/>
    <w:rsid w:val="00051C34"/>
    <w:rsid w:val="000532E9"/>
    <w:rsid w:val="00060D33"/>
    <w:rsid w:val="00065DF4"/>
    <w:rsid w:val="00075259"/>
    <w:rsid w:val="00083AC8"/>
    <w:rsid w:val="000846C8"/>
    <w:rsid w:val="00096868"/>
    <w:rsid w:val="000A1AA0"/>
    <w:rsid w:val="000A6394"/>
    <w:rsid w:val="000A6CD0"/>
    <w:rsid w:val="000B2B2E"/>
    <w:rsid w:val="000B2FBB"/>
    <w:rsid w:val="000B715E"/>
    <w:rsid w:val="000B7FED"/>
    <w:rsid w:val="000C038A"/>
    <w:rsid w:val="000C279F"/>
    <w:rsid w:val="000C6598"/>
    <w:rsid w:val="000C6C99"/>
    <w:rsid w:val="000D359B"/>
    <w:rsid w:val="000D44B3"/>
    <w:rsid w:val="000E2C0F"/>
    <w:rsid w:val="000F1111"/>
    <w:rsid w:val="000F2D21"/>
    <w:rsid w:val="000F2ED1"/>
    <w:rsid w:val="000F754D"/>
    <w:rsid w:val="001003C7"/>
    <w:rsid w:val="001024E0"/>
    <w:rsid w:val="001110E9"/>
    <w:rsid w:val="00111637"/>
    <w:rsid w:val="0011181E"/>
    <w:rsid w:val="00113E82"/>
    <w:rsid w:val="001265C1"/>
    <w:rsid w:val="00145D43"/>
    <w:rsid w:val="00147108"/>
    <w:rsid w:val="00155161"/>
    <w:rsid w:val="0015558F"/>
    <w:rsid w:val="0016501C"/>
    <w:rsid w:val="00165185"/>
    <w:rsid w:val="00167999"/>
    <w:rsid w:val="00170A60"/>
    <w:rsid w:val="00170E22"/>
    <w:rsid w:val="00172BD8"/>
    <w:rsid w:val="00174259"/>
    <w:rsid w:val="00177385"/>
    <w:rsid w:val="00192C46"/>
    <w:rsid w:val="00197EB1"/>
    <w:rsid w:val="001A08B3"/>
    <w:rsid w:val="001A1517"/>
    <w:rsid w:val="001A1A1C"/>
    <w:rsid w:val="001A4435"/>
    <w:rsid w:val="001A7224"/>
    <w:rsid w:val="001A7B60"/>
    <w:rsid w:val="001B52F0"/>
    <w:rsid w:val="001B7A65"/>
    <w:rsid w:val="001C5711"/>
    <w:rsid w:val="001C6B77"/>
    <w:rsid w:val="001C7C12"/>
    <w:rsid w:val="001D79D1"/>
    <w:rsid w:val="001D7BD4"/>
    <w:rsid w:val="001E41F3"/>
    <w:rsid w:val="001E4D55"/>
    <w:rsid w:val="001F0690"/>
    <w:rsid w:val="001F588B"/>
    <w:rsid w:val="00206518"/>
    <w:rsid w:val="00234A82"/>
    <w:rsid w:val="002414BD"/>
    <w:rsid w:val="0024656A"/>
    <w:rsid w:val="00251BC8"/>
    <w:rsid w:val="00255D53"/>
    <w:rsid w:val="0026004D"/>
    <w:rsid w:val="002640DD"/>
    <w:rsid w:val="002643F2"/>
    <w:rsid w:val="00265A00"/>
    <w:rsid w:val="002730F4"/>
    <w:rsid w:val="00275D12"/>
    <w:rsid w:val="00280048"/>
    <w:rsid w:val="00281702"/>
    <w:rsid w:val="00281F78"/>
    <w:rsid w:val="00283831"/>
    <w:rsid w:val="00284FEB"/>
    <w:rsid w:val="002860C4"/>
    <w:rsid w:val="002926E8"/>
    <w:rsid w:val="002A090E"/>
    <w:rsid w:val="002A786C"/>
    <w:rsid w:val="002B5741"/>
    <w:rsid w:val="002B666C"/>
    <w:rsid w:val="002B7350"/>
    <w:rsid w:val="002C269B"/>
    <w:rsid w:val="002E1006"/>
    <w:rsid w:val="002E179F"/>
    <w:rsid w:val="002E472E"/>
    <w:rsid w:val="002E4EC5"/>
    <w:rsid w:val="002E7F4F"/>
    <w:rsid w:val="002F4BD1"/>
    <w:rsid w:val="00305409"/>
    <w:rsid w:val="00313A86"/>
    <w:rsid w:val="00314B4E"/>
    <w:rsid w:val="003154F0"/>
    <w:rsid w:val="003220A9"/>
    <w:rsid w:val="0032276C"/>
    <w:rsid w:val="00334FAD"/>
    <w:rsid w:val="00340D9D"/>
    <w:rsid w:val="00350C26"/>
    <w:rsid w:val="00351521"/>
    <w:rsid w:val="003609EF"/>
    <w:rsid w:val="0036231A"/>
    <w:rsid w:val="00365D3A"/>
    <w:rsid w:val="00374C89"/>
    <w:rsid w:val="00374DD4"/>
    <w:rsid w:val="003954A0"/>
    <w:rsid w:val="0039757A"/>
    <w:rsid w:val="003B29D5"/>
    <w:rsid w:val="003D5C06"/>
    <w:rsid w:val="003E1A36"/>
    <w:rsid w:val="003E4E4F"/>
    <w:rsid w:val="003F5704"/>
    <w:rsid w:val="00410371"/>
    <w:rsid w:val="004107C8"/>
    <w:rsid w:val="00412021"/>
    <w:rsid w:val="004242F1"/>
    <w:rsid w:val="00435E49"/>
    <w:rsid w:val="004437BA"/>
    <w:rsid w:val="0044480B"/>
    <w:rsid w:val="00445D5A"/>
    <w:rsid w:val="004471F2"/>
    <w:rsid w:val="00450582"/>
    <w:rsid w:val="00450768"/>
    <w:rsid w:val="004512F0"/>
    <w:rsid w:val="0045286F"/>
    <w:rsid w:val="00476E81"/>
    <w:rsid w:val="00477A1E"/>
    <w:rsid w:val="00482D89"/>
    <w:rsid w:val="0049387D"/>
    <w:rsid w:val="004A1B4D"/>
    <w:rsid w:val="004A1FCF"/>
    <w:rsid w:val="004B75B7"/>
    <w:rsid w:val="004C59C6"/>
    <w:rsid w:val="004D494F"/>
    <w:rsid w:val="004F1F8A"/>
    <w:rsid w:val="004F2D62"/>
    <w:rsid w:val="004F4ACA"/>
    <w:rsid w:val="004F6FAA"/>
    <w:rsid w:val="004F717D"/>
    <w:rsid w:val="005015D7"/>
    <w:rsid w:val="00504577"/>
    <w:rsid w:val="005106EC"/>
    <w:rsid w:val="005141AB"/>
    <w:rsid w:val="0051580D"/>
    <w:rsid w:val="00523E99"/>
    <w:rsid w:val="00527E6B"/>
    <w:rsid w:val="005316D6"/>
    <w:rsid w:val="005349F0"/>
    <w:rsid w:val="00535133"/>
    <w:rsid w:val="0053551A"/>
    <w:rsid w:val="00541C7B"/>
    <w:rsid w:val="005421FD"/>
    <w:rsid w:val="00545284"/>
    <w:rsid w:val="00546962"/>
    <w:rsid w:val="00547111"/>
    <w:rsid w:val="00550926"/>
    <w:rsid w:val="005513C9"/>
    <w:rsid w:val="00553F2C"/>
    <w:rsid w:val="00562096"/>
    <w:rsid w:val="0056756E"/>
    <w:rsid w:val="0058144C"/>
    <w:rsid w:val="005835EB"/>
    <w:rsid w:val="005846A6"/>
    <w:rsid w:val="005865C1"/>
    <w:rsid w:val="00587DC3"/>
    <w:rsid w:val="00592D74"/>
    <w:rsid w:val="00596A3A"/>
    <w:rsid w:val="005A36AC"/>
    <w:rsid w:val="005B1492"/>
    <w:rsid w:val="005B7652"/>
    <w:rsid w:val="005C78BC"/>
    <w:rsid w:val="005D2D08"/>
    <w:rsid w:val="005D323E"/>
    <w:rsid w:val="005D4C5F"/>
    <w:rsid w:val="005E2C44"/>
    <w:rsid w:val="005E6BBA"/>
    <w:rsid w:val="005F1889"/>
    <w:rsid w:val="005F6D50"/>
    <w:rsid w:val="00600871"/>
    <w:rsid w:val="00601A64"/>
    <w:rsid w:val="006051C6"/>
    <w:rsid w:val="006100C4"/>
    <w:rsid w:val="00613046"/>
    <w:rsid w:val="00615983"/>
    <w:rsid w:val="0061786B"/>
    <w:rsid w:val="00617C34"/>
    <w:rsid w:val="0062064E"/>
    <w:rsid w:val="00621188"/>
    <w:rsid w:val="006257ED"/>
    <w:rsid w:val="00627121"/>
    <w:rsid w:val="00630496"/>
    <w:rsid w:val="0065329A"/>
    <w:rsid w:val="006543E1"/>
    <w:rsid w:val="00654E86"/>
    <w:rsid w:val="006630C1"/>
    <w:rsid w:val="006641CD"/>
    <w:rsid w:val="0066480B"/>
    <w:rsid w:val="006650C5"/>
    <w:rsid w:val="00665C47"/>
    <w:rsid w:val="00666BEF"/>
    <w:rsid w:val="0067391F"/>
    <w:rsid w:val="00681C97"/>
    <w:rsid w:val="00684DB3"/>
    <w:rsid w:val="006901F0"/>
    <w:rsid w:val="00690903"/>
    <w:rsid w:val="00695808"/>
    <w:rsid w:val="006A72BB"/>
    <w:rsid w:val="006B46FB"/>
    <w:rsid w:val="006C2EE2"/>
    <w:rsid w:val="006C44AA"/>
    <w:rsid w:val="006C52B7"/>
    <w:rsid w:val="006D2795"/>
    <w:rsid w:val="006D2D11"/>
    <w:rsid w:val="006E0A62"/>
    <w:rsid w:val="006E21FB"/>
    <w:rsid w:val="006F2F54"/>
    <w:rsid w:val="006F4B73"/>
    <w:rsid w:val="006F7B5A"/>
    <w:rsid w:val="0070145D"/>
    <w:rsid w:val="0070298B"/>
    <w:rsid w:val="00715F14"/>
    <w:rsid w:val="007176FF"/>
    <w:rsid w:val="007240EC"/>
    <w:rsid w:val="0072488C"/>
    <w:rsid w:val="00732C9E"/>
    <w:rsid w:val="00736734"/>
    <w:rsid w:val="00736D05"/>
    <w:rsid w:val="00741F4E"/>
    <w:rsid w:val="00743713"/>
    <w:rsid w:val="00743DC8"/>
    <w:rsid w:val="0074684E"/>
    <w:rsid w:val="0075221B"/>
    <w:rsid w:val="007573C3"/>
    <w:rsid w:val="007573EA"/>
    <w:rsid w:val="00761CEB"/>
    <w:rsid w:val="00762B43"/>
    <w:rsid w:val="00767A7C"/>
    <w:rsid w:val="00784B4C"/>
    <w:rsid w:val="00791CE4"/>
    <w:rsid w:val="00792342"/>
    <w:rsid w:val="00794A4E"/>
    <w:rsid w:val="007975F7"/>
    <w:rsid w:val="007977A8"/>
    <w:rsid w:val="007A56AE"/>
    <w:rsid w:val="007A6A6B"/>
    <w:rsid w:val="007B308E"/>
    <w:rsid w:val="007B512A"/>
    <w:rsid w:val="007C0147"/>
    <w:rsid w:val="007C2097"/>
    <w:rsid w:val="007C2C4B"/>
    <w:rsid w:val="007C48E8"/>
    <w:rsid w:val="007D6A07"/>
    <w:rsid w:val="007E23B6"/>
    <w:rsid w:val="007E4533"/>
    <w:rsid w:val="007F2895"/>
    <w:rsid w:val="007F7259"/>
    <w:rsid w:val="00801B8C"/>
    <w:rsid w:val="008040A8"/>
    <w:rsid w:val="00805652"/>
    <w:rsid w:val="00810432"/>
    <w:rsid w:val="008163BC"/>
    <w:rsid w:val="008202B8"/>
    <w:rsid w:val="00821520"/>
    <w:rsid w:val="008279FA"/>
    <w:rsid w:val="0083578F"/>
    <w:rsid w:val="00847412"/>
    <w:rsid w:val="008626E7"/>
    <w:rsid w:val="00862A32"/>
    <w:rsid w:val="008654B5"/>
    <w:rsid w:val="008660FD"/>
    <w:rsid w:val="00866378"/>
    <w:rsid w:val="00870EE7"/>
    <w:rsid w:val="0087498C"/>
    <w:rsid w:val="0088287E"/>
    <w:rsid w:val="0088497D"/>
    <w:rsid w:val="008863B9"/>
    <w:rsid w:val="00887EEE"/>
    <w:rsid w:val="008900B9"/>
    <w:rsid w:val="00891437"/>
    <w:rsid w:val="008952E1"/>
    <w:rsid w:val="00895FC9"/>
    <w:rsid w:val="008A3ED6"/>
    <w:rsid w:val="008A45A6"/>
    <w:rsid w:val="008A5476"/>
    <w:rsid w:val="008A67FE"/>
    <w:rsid w:val="008B067D"/>
    <w:rsid w:val="008B5C19"/>
    <w:rsid w:val="008F3789"/>
    <w:rsid w:val="008F3A77"/>
    <w:rsid w:val="008F46BB"/>
    <w:rsid w:val="008F686C"/>
    <w:rsid w:val="008F70A7"/>
    <w:rsid w:val="00901D21"/>
    <w:rsid w:val="00901E7A"/>
    <w:rsid w:val="0090310E"/>
    <w:rsid w:val="00906B81"/>
    <w:rsid w:val="00907A39"/>
    <w:rsid w:val="009148DE"/>
    <w:rsid w:val="009177B6"/>
    <w:rsid w:val="00926F87"/>
    <w:rsid w:val="00941E30"/>
    <w:rsid w:val="00943BA7"/>
    <w:rsid w:val="009464DD"/>
    <w:rsid w:val="00950B20"/>
    <w:rsid w:val="009544EC"/>
    <w:rsid w:val="0095696B"/>
    <w:rsid w:val="00962877"/>
    <w:rsid w:val="00975430"/>
    <w:rsid w:val="00977562"/>
    <w:rsid w:val="009777D9"/>
    <w:rsid w:val="00980165"/>
    <w:rsid w:val="00981B42"/>
    <w:rsid w:val="009829F5"/>
    <w:rsid w:val="00982B5C"/>
    <w:rsid w:val="009906BE"/>
    <w:rsid w:val="00991B88"/>
    <w:rsid w:val="00993DD9"/>
    <w:rsid w:val="009941F0"/>
    <w:rsid w:val="009A5753"/>
    <w:rsid w:val="009A579D"/>
    <w:rsid w:val="009A59CE"/>
    <w:rsid w:val="009A70F4"/>
    <w:rsid w:val="009B0471"/>
    <w:rsid w:val="009B1A04"/>
    <w:rsid w:val="009C2C2E"/>
    <w:rsid w:val="009C46D5"/>
    <w:rsid w:val="009C598A"/>
    <w:rsid w:val="009C79C9"/>
    <w:rsid w:val="009E3297"/>
    <w:rsid w:val="009E6F52"/>
    <w:rsid w:val="009E7787"/>
    <w:rsid w:val="009F26C5"/>
    <w:rsid w:val="009F3244"/>
    <w:rsid w:val="009F3788"/>
    <w:rsid w:val="009F3AED"/>
    <w:rsid w:val="009F734F"/>
    <w:rsid w:val="00A036F4"/>
    <w:rsid w:val="00A218C9"/>
    <w:rsid w:val="00A246B6"/>
    <w:rsid w:val="00A30827"/>
    <w:rsid w:val="00A31E44"/>
    <w:rsid w:val="00A3247E"/>
    <w:rsid w:val="00A32691"/>
    <w:rsid w:val="00A34266"/>
    <w:rsid w:val="00A36ED4"/>
    <w:rsid w:val="00A47E70"/>
    <w:rsid w:val="00A47EC2"/>
    <w:rsid w:val="00A50CF0"/>
    <w:rsid w:val="00A52FF2"/>
    <w:rsid w:val="00A63EC5"/>
    <w:rsid w:val="00A70B92"/>
    <w:rsid w:val="00A765C2"/>
    <w:rsid w:val="00A7671C"/>
    <w:rsid w:val="00A87A8F"/>
    <w:rsid w:val="00A9045A"/>
    <w:rsid w:val="00AA2CBC"/>
    <w:rsid w:val="00AA5F84"/>
    <w:rsid w:val="00AB14FE"/>
    <w:rsid w:val="00AB33C8"/>
    <w:rsid w:val="00AB74B1"/>
    <w:rsid w:val="00AC1424"/>
    <w:rsid w:val="00AC2D2C"/>
    <w:rsid w:val="00AC5820"/>
    <w:rsid w:val="00AC625B"/>
    <w:rsid w:val="00AD1CD8"/>
    <w:rsid w:val="00AD67A2"/>
    <w:rsid w:val="00AE01DE"/>
    <w:rsid w:val="00AE5C84"/>
    <w:rsid w:val="00AF41B3"/>
    <w:rsid w:val="00B00BBF"/>
    <w:rsid w:val="00B01CB3"/>
    <w:rsid w:val="00B0773B"/>
    <w:rsid w:val="00B1122D"/>
    <w:rsid w:val="00B2053E"/>
    <w:rsid w:val="00B23C49"/>
    <w:rsid w:val="00B258BB"/>
    <w:rsid w:val="00B25E73"/>
    <w:rsid w:val="00B2744C"/>
    <w:rsid w:val="00B408BB"/>
    <w:rsid w:val="00B41333"/>
    <w:rsid w:val="00B422AA"/>
    <w:rsid w:val="00B61412"/>
    <w:rsid w:val="00B67B97"/>
    <w:rsid w:val="00B73392"/>
    <w:rsid w:val="00B74850"/>
    <w:rsid w:val="00B753DF"/>
    <w:rsid w:val="00B763C1"/>
    <w:rsid w:val="00B82F7A"/>
    <w:rsid w:val="00B87D28"/>
    <w:rsid w:val="00B91661"/>
    <w:rsid w:val="00B95B10"/>
    <w:rsid w:val="00B968C8"/>
    <w:rsid w:val="00BA154F"/>
    <w:rsid w:val="00BA3EC5"/>
    <w:rsid w:val="00BA47FA"/>
    <w:rsid w:val="00BA51D9"/>
    <w:rsid w:val="00BB48DD"/>
    <w:rsid w:val="00BB5DFC"/>
    <w:rsid w:val="00BC107D"/>
    <w:rsid w:val="00BC3206"/>
    <w:rsid w:val="00BD018A"/>
    <w:rsid w:val="00BD18AD"/>
    <w:rsid w:val="00BD1B2C"/>
    <w:rsid w:val="00BD279D"/>
    <w:rsid w:val="00BD3EDB"/>
    <w:rsid w:val="00BD5428"/>
    <w:rsid w:val="00BD596A"/>
    <w:rsid w:val="00BD6BB8"/>
    <w:rsid w:val="00BE323B"/>
    <w:rsid w:val="00BE41A2"/>
    <w:rsid w:val="00BE7106"/>
    <w:rsid w:val="00BF2B7D"/>
    <w:rsid w:val="00BF2D86"/>
    <w:rsid w:val="00BF3E1B"/>
    <w:rsid w:val="00BF7D03"/>
    <w:rsid w:val="00C017DF"/>
    <w:rsid w:val="00C03CBE"/>
    <w:rsid w:val="00C03F5E"/>
    <w:rsid w:val="00C25339"/>
    <w:rsid w:val="00C359FB"/>
    <w:rsid w:val="00C46AA8"/>
    <w:rsid w:val="00C46C0F"/>
    <w:rsid w:val="00C6150E"/>
    <w:rsid w:val="00C63D7E"/>
    <w:rsid w:val="00C66BA2"/>
    <w:rsid w:val="00C73B38"/>
    <w:rsid w:val="00C805B3"/>
    <w:rsid w:val="00C90D84"/>
    <w:rsid w:val="00C94868"/>
    <w:rsid w:val="00C95985"/>
    <w:rsid w:val="00C969A2"/>
    <w:rsid w:val="00CA1813"/>
    <w:rsid w:val="00CA26CE"/>
    <w:rsid w:val="00CB0270"/>
    <w:rsid w:val="00CB2F27"/>
    <w:rsid w:val="00CC1DC0"/>
    <w:rsid w:val="00CC5026"/>
    <w:rsid w:val="00CC5E01"/>
    <w:rsid w:val="00CC61FF"/>
    <w:rsid w:val="00CC68D0"/>
    <w:rsid w:val="00CD3E1F"/>
    <w:rsid w:val="00CD6E18"/>
    <w:rsid w:val="00CF3944"/>
    <w:rsid w:val="00CF52E0"/>
    <w:rsid w:val="00CF6992"/>
    <w:rsid w:val="00D0165A"/>
    <w:rsid w:val="00D03E98"/>
    <w:rsid w:val="00D03F9A"/>
    <w:rsid w:val="00D05D3D"/>
    <w:rsid w:val="00D06D51"/>
    <w:rsid w:val="00D113D4"/>
    <w:rsid w:val="00D16BB8"/>
    <w:rsid w:val="00D17014"/>
    <w:rsid w:val="00D2421E"/>
    <w:rsid w:val="00D24991"/>
    <w:rsid w:val="00D3012A"/>
    <w:rsid w:val="00D32757"/>
    <w:rsid w:val="00D3495E"/>
    <w:rsid w:val="00D359FC"/>
    <w:rsid w:val="00D40888"/>
    <w:rsid w:val="00D45B33"/>
    <w:rsid w:val="00D50255"/>
    <w:rsid w:val="00D5295B"/>
    <w:rsid w:val="00D641E5"/>
    <w:rsid w:val="00D66520"/>
    <w:rsid w:val="00D67C65"/>
    <w:rsid w:val="00D70559"/>
    <w:rsid w:val="00D81DCE"/>
    <w:rsid w:val="00D860EC"/>
    <w:rsid w:val="00D865E8"/>
    <w:rsid w:val="00D874C8"/>
    <w:rsid w:val="00DA1454"/>
    <w:rsid w:val="00DA45D6"/>
    <w:rsid w:val="00DA7D0A"/>
    <w:rsid w:val="00DB17D4"/>
    <w:rsid w:val="00DB3586"/>
    <w:rsid w:val="00DB65F8"/>
    <w:rsid w:val="00DC09AC"/>
    <w:rsid w:val="00DC7F85"/>
    <w:rsid w:val="00DD0449"/>
    <w:rsid w:val="00DD654A"/>
    <w:rsid w:val="00DE34CF"/>
    <w:rsid w:val="00DE5B7F"/>
    <w:rsid w:val="00DE6657"/>
    <w:rsid w:val="00DE7D5C"/>
    <w:rsid w:val="00DF4F36"/>
    <w:rsid w:val="00DF6C68"/>
    <w:rsid w:val="00E03093"/>
    <w:rsid w:val="00E0727C"/>
    <w:rsid w:val="00E11120"/>
    <w:rsid w:val="00E13CC2"/>
    <w:rsid w:val="00E13F3D"/>
    <w:rsid w:val="00E16030"/>
    <w:rsid w:val="00E17C7D"/>
    <w:rsid w:val="00E313E2"/>
    <w:rsid w:val="00E34898"/>
    <w:rsid w:val="00E50FE9"/>
    <w:rsid w:val="00E54622"/>
    <w:rsid w:val="00E610C1"/>
    <w:rsid w:val="00E6111A"/>
    <w:rsid w:val="00E62E6D"/>
    <w:rsid w:val="00E66D72"/>
    <w:rsid w:val="00E805F1"/>
    <w:rsid w:val="00E81CC4"/>
    <w:rsid w:val="00E84198"/>
    <w:rsid w:val="00E90A18"/>
    <w:rsid w:val="00E91B74"/>
    <w:rsid w:val="00E94E9A"/>
    <w:rsid w:val="00EA052B"/>
    <w:rsid w:val="00EA5320"/>
    <w:rsid w:val="00EA6B50"/>
    <w:rsid w:val="00EB09B7"/>
    <w:rsid w:val="00EB73B7"/>
    <w:rsid w:val="00EB7A33"/>
    <w:rsid w:val="00EC172E"/>
    <w:rsid w:val="00EC6C7F"/>
    <w:rsid w:val="00ED0D22"/>
    <w:rsid w:val="00EE06F4"/>
    <w:rsid w:val="00EE49DB"/>
    <w:rsid w:val="00EE4AE9"/>
    <w:rsid w:val="00EE7D7C"/>
    <w:rsid w:val="00EF0BB2"/>
    <w:rsid w:val="00EF479E"/>
    <w:rsid w:val="00F05479"/>
    <w:rsid w:val="00F07DC2"/>
    <w:rsid w:val="00F119DD"/>
    <w:rsid w:val="00F1319F"/>
    <w:rsid w:val="00F20803"/>
    <w:rsid w:val="00F21AD3"/>
    <w:rsid w:val="00F25D98"/>
    <w:rsid w:val="00F300FB"/>
    <w:rsid w:val="00F30DCB"/>
    <w:rsid w:val="00F311C2"/>
    <w:rsid w:val="00F337DA"/>
    <w:rsid w:val="00F345CF"/>
    <w:rsid w:val="00F46FAF"/>
    <w:rsid w:val="00F53511"/>
    <w:rsid w:val="00F607D4"/>
    <w:rsid w:val="00F642FF"/>
    <w:rsid w:val="00F67FB0"/>
    <w:rsid w:val="00F711C6"/>
    <w:rsid w:val="00F74452"/>
    <w:rsid w:val="00F9689D"/>
    <w:rsid w:val="00F96DD6"/>
    <w:rsid w:val="00F96F51"/>
    <w:rsid w:val="00FA0329"/>
    <w:rsid w:val="00FB3C0A"/>
    <w:rsid w:val="00FB6386"/>
    <w:rsid w:val="00FB6607"/>
    <w:rsid w:val="00FC73E3"/>
    <w:rsid w:val="00FD4AF2"/>
    <w:rsid w:val="00FD5ECC"/>
    <w:rsid w:val="00FD700B"/>
    <w:rsid w:val="00FE48D9"/>
    <w:rsid w:val="00FF02BE"/>
    <w:rsid w:val="00FF71E1"/>
    <w:rsid w:val="035815CE"/>
    <w:rsid w:val="06263BA9"/>
    <w:rsid w:val="065C60D2"/>
    <w:rsid w:val="08421208"/>
    <w:rsid w:val="09932AE3"/>
    <w:rsid w:val="10F4038B"/>
    <w:rsid w:val="13283093"/>
    <w:rsid w:val="14F04978"/>
    <w:rsid w:val="1C157CCC"/>
    <w:rsid w:val="1CA86B1B"/>
    <w:rsid w:val="1E384469"/>
    <w:rsid w:val="20F3394C"/>
    <w:rsid w:val="26CB3757"/>
    <w:rsid w:val="297150B8"/>
    <w:rsid w:val="29A90397"/>
    <w:rsid w:val="2A7D54AE"/>
    <w:rsid w:val="2B314D5B"/>
    <w:rsid w:val="2B6A5424"/>
    <w:rsid w:val="2DAD5BE3"/>
    <w:rsid w:val="36730A96"/>
    <w:rsid w:val="392370C3"/>
    <w:rsid w:val="394013BF"/>
    <w:rsid w:val="44BD7C9D"/>
    <w:rsid w:val="49AE3A11"/>
    <w:rsid w:val="49D93DD5"/>
    <w:rsid w:val="4ED6762D"/>
    <w:rsid w:val="4F7A32F5"/>
    <w:rsid w:val="51C1106D"/>
    <w:rsid w:val="589640C3"/>
    <w:rsid w:val="589D7E8E"/>
    <w:rsid w:val="5A4B158C"/>
    <w:rsid w:val="5C220B49"/>
    <w:rsid w:val="6E000034"/>
    <w:rsid w:val="6EBE4FAD"/>
    <w:rsid w:val="6F4056A2"/>
    <w:rsid w:val="6F98474E"/>
    <w:rsid w:val="710023D9"/>
    <w:rsid w:val="72DE714A"/>
    <w:rsid w:val="76E41E09"/>
    <w:rsid w:val="7754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3D74D1"/>
  <w15:docId w15:val="{C54B9266-266F-46AF-B35B-8E3DA312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Char0"/>
    <w:qFormat/>
    <w:pPr>
      <w:jc w:val="center"/>
    </w:pPr>
    <w:rPr>
      <w:i/>
    </w:rPr>
  </w:style>
  <w:style w:type="paragraph" w:styleId="aa">
    <w:name w:val="header"/>
    <w:link w:val="Char1"/>
    <w:uiPriority w:val="99"/>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uiPriority w:val="99"/>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a"/>
    <w:next w:val="a"/>
    <w:uiPriority w:val="99"/>
    <w:qFormat/>
    <w:pPr>
      <w:tabs>
        <w:tab w:val="left" w:pos="1619"/>
      </w:tabs>
      <w:spacing w:before="60" w:after="0"/>
    </w:pPr>
    <w:rPr>
      <w:rFonts w:ascii="Arial" w:eastAsia="MS Mincho" w:hAnsi="Arial"/>
      <w:b/>
      <w:szCs w:val="24"/>
      <w:lang w:eastAsia="en-GB"/>
    </w:rPr>
  </w:style>
  <w:style w:type="character" w:customStyle="1" w:styleId="Char">
    <w:name w:val="批注文字 Char"/>
    <w:basedOn w:val="a0"/>
    <w:link w:val="a7"/>
    <w:uiPriority w:val="99"/>
    <w:qFormat/>
    <w:rPr>
      <w:rFonts w:ascii="Times New Roman" w:hAnsi="Times New Roman"/>
      <w:lang w:val="en-GB" w:eastAsia="en-US"/>
    </w:rPr>
  </w:style>
  <w:style w:type="character" w:customStyle="1" w:styleId="apple-converted-space">
    <w:name w:val="apple-converted-space"/>
    <w:basedOn w:val="a0"/>
    <w:rsid w:val="000A6CD0"/>
  </w:style>
  <w:style w:type="table" w:styleId="af1">
    <w:name w:val="Table Grid"/>
    <w:basedOn w:val="a1"/>
    <w:uiPriority w:val="59"/>
    <w:qFormat/>
    <w:rsid w:val="005106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E18"/>
    <w:rPr>
      <w:rFonts w:ascii="Arial" w:hAnsi="Arial"/>
      <w:sz w:val="18"/>
      <w:lang w:val="en-GB" w:eastAsia="en-US"/>
    </w:rPr>
  </w:style>
  <w:style w:type="character" w:customStyle="1" w:styleId="THChar">
    <w:name w:val="TH Char"/>
    <w:link w:val="TH"/>
    <w:qFormat/>
    <w:rsid w:val="00CD6E18"/>
    <w:rPr>
      <w:rFonts w:ascii="Arial" w:hAnsi="Arial"/>
      <w:b/>
      <w:lang w:val="en-GB" w:eastAsia="en-US"/>
    </w:rPr>
  </w:style>
  <w:style w:type="character" w:customStyle="1" w:styleId="TAHCar">
    <w:name w:val="TAH Car"/>
    <w:link w:val="TAH"/>
    <w:qFormat/>
    <w:locked/>
    <w:rsid w:val="00CD6E18"/>
    <w:rPr>
      <w:rFonts w:ascii="Arial" w:hAnsi="Arial"/>
      <w:b/>
      <w:sz w:val="18"/>
      <w:lang w:val="en-GB" w:eastAsia="en-US"/>
    </w:rPr>
  </w:style>
  <w:style w:type="character" w:customStyle="1" w:styleId="1Char">
    <w:name w:val="标题 1 Char"/>
    <w:link w:val="1"/>
    <w:rsid w:val="00CD6E18"/>
    <w:rPr>
      <w:rFonts w:ascii="Arial" w:hAnsi="Arial"/>
      <w:sz w:val="36"/>
      <w:lang w:val="en-GB" w:eastAsia="en-US"/>
    </w:rPr>
  </w:style>
  <w:style w:type="character" w:customStyle="1" w:styleId="2Char">
    <w:name w:val="标题 2 Char"/>
    <w:link w:val="2"/>
    <w:rsid w:val="00CD6E18"/>
    <w:rPr>
      <w:rFonts w:ascii="Arial" w:hAnsi="Arial"/>
      <w:sz w:val="32"/>
      <w:lang w:val="en-GB" w:eastAsia="en-US"/>
    </w:rPr>
  </w:style>
  <w:style w:type="character" w:customStyle="1" w:styleId="3Char">
    <w:name w:val="标题 3 Char"/>
    <w:link w:val="3"/>
    <w:rsid w:val="00CD6E18"/>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CD6E18"/>
    <w:rPr>
      <w:rFonts w:ascii="Arial" w:hAnsi="Arial"/>
      <w:sz w:val="24"/>
      <w:lang w:val="en-GB" w:eastAsia="en-US"/>
    </w:rPr>
  </w:style>
  <w:style w:type="character" w:customStyle="1" w:styleId="NOChar">
    <w:name w:val="NO Char"/>
    <w:basedOn w:val="a0"/>
    <w:qFormat/>
    <w:rsid w:val="00CD6E18"/>
  </w:style>
  <w:style w:type="character" w:customStyle="1" w:styleId="EditorsNoteChar">
    <w:name w:val="Editor's Note Char"/>
    <w:aliases w:val="EN Char"/>
    <w:link w:val="EditorsNote"/>
    <w:qFormat/>
    <w:rsid w:val="00CD6E18"/>
    <w:rPr>
      <w:rFonts w:ascii="Times New Roman" w:hAnsi="Times New Roman"/>
      <w:color w:val="FF0000"/>
      <w:lang w:val="en-GB" w:eastAsia="en-US"/>
    </w:rPr>
  </w:style>
  <w:style w:type="paragraph" w:styleId="af2">
    <w:name w:val="index heading"/>
    <w:basedOn w:val="a"/>
    <w:next w:val="a"/>
    <w:semiHidden/>
    <w:rsid w:val="00CD6E18"/>
    <w:pPr>
      <w:pBdr>
        <w:top w:val="single" w:sz="12" w:space="0" w:color="auto"/>
      </w:pBdr>
      <w:overflowPunct w:val="0"/>
      <w:autoSpaceDE w:val="0"/>
      <w:autoSpaceDN w:val="0"/>
      <w:adjustRightInd w:val="0"/>
      <w:spacing w:before="360" w:after="240"/>
      <w:textAlignment w:val="baseline"/>
    </w:pPr>
    <w:rPr>
      <w:rFonts w:eastAsia="宋体"/>
      <w:b/>
      <w:i/>
      <w:sz w:val="26"/>
      <w:lang w:eastAsia="ja-JP"/>
    </w:rPr>
  </w:style>
  <w:style w:type="paragraph" w:customStyle="1" w:styleId="INDENT1">
    <w:name w:val="INDENT1"/>
    <w:basedOn w:val="a"/>
    <w:rsid w:val="00CD6E18"/>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CD6E18"/>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CD6E18"/>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CD6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CD6E18"/>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CD6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CD6E18"/>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styleId="af3">
    <w:name w:val="caption"/>
    <w:basedOn w:val="a"/>
    <w:next w:val="a"/>
    <w:qFormat/>
    <w:rsid w:val="00CD6E18"/>
    <w:pPr>
      <w:overflowPunct w:val="0"/>
      <w:autoSpaceDE w:val="0"/>
      <w:autoSpaceDN w:val="0"/>
      <w:adjustRightInd w:val="0"/>
      <w:spacing w:before="120" w:after="120"/>
      <w:textAlignment w:val="baseline"/>
    </w:pPr>
    <w:rPr>
      <w:rFonts w:eastAsia="宋体"/>
      <w:b/>
      <w:lang w:eastAsia="ja-JP"/>
    </w:rPr>
  </w:style>
  <w:style w:type="paragraph" w:styleId="af4">
    <w:name w:val="Plain Text"/>
    <w:basedOn w:val="a"/>
    <w:link w:val="Char2"/>
    <w:rsid w:val="00CD6E18"/>
    <w:pPr>
      <w:overflowPunct w:val="0"/>
      <w:autoSpaceDE w:val="0"/>
      <w:autoSpaceDN w:val="0"/>
      <w:adjustRightInd w:val="0"/>
      <w:textAlignment w:val="baseline"/>
    </w:pPr>
    <w:rPr>
      <w:rFonts w:ascii="Courier New" w:eastAsia="宋体" w:hAnsi="Courier New"/>
      <w:lang w:val="nb-NO" w:eastAsia="ja-JP"/>
    </w:rPr>
  </w:style>
  <w:style w:type="character" w:customStyle="1" w:styleId="Char2">
    <w:name w:val="纯文本 Char"/>
    <w:basedOn w:val="a0"/>
    <w:link w:val="af4"/>
    <w:rsid w:val="00CD6E18"/>
    <w:rPr>
      <w:rFonts w:ascii="Courier New" w:eastAsia="宋体" w:hAnsi="Courier New"/>
      <w:lang w:val="nb-NO" w:eastAsia="ja-JP"/>
    </w:rPr>
  </w:style>
  <w:style w:type="paragraph" w:customStyle="1" w:styleId="TAJ">
    <w:name w:val="TAJ"/>
    <w:basedOn w:val="TH"/>
    <w:rsid w:val="00CD6E18"/>
    <w:pPr>
      <w:overflowPunct w:val="0"/>
      <w:autoSpaceDE w:val="0"/>
      <w:autoSpaceDN w:val="0"/>
      <w:adjustRightInd w:val="0"/>
      <w:textAlignment w:val="baseline"/>
    </w:pPr>
    <w:rPr>
      <w:rFonts w:eastAsia="宋体"/>
      <w:lang w:eastAsia="ja-JP"/>
    </w:rPr>
  </w:style>
  <w:style w:type="paragraph" w:styleId="af5">
    <w:name w:val="Body Text"/>
    <w:basedOn w:val="a"/>
    <w:link w:val="Char3"/>
    <w:rsid w:val="00CD6E18"/>
    <w:pPr>
      <w:overflowPunct w:val="0"/>
      <w:autoSpaceDE w:val="0"/>
      <w:autoSpaceDN w:val="0"/>
      <w:adjustRightInd w:val="0"/>
      <w:textAlignment w:val="baseline"/>
    </w:pPr>
    <w:rPr>
      <w:rFonts w:eastAsia="宋体"/>
      <w:lang w:eastAsia="ja-JP"/>
    </w:rPr>
  </w:style>
  <w:style w:type="character" w:customStyle="1" w:styleId="Char3">
    <w:name w:val="正文文本 Char"/>
    <w:basedOn w:val="a0"/>
    <w:link w:val="af5"/>
    <w:rsid w:val="00CD6E18"/>
    <w:rPr>
      <w:rFonts w:ascii="Times New Roman" w:eastAsia="宋体" w:hAnsi="Times New Roman"/>
      <w:lang w:val="en-GB" w:eastAsia="ja-JP"/>
    </w:rPr>
  </w:style>
  <w:style w:type="paragraph" w:customStyle="1" w:styleId="Guidance">
    <w:name w:val="Guidance"/>
    <w:basedOn w:val="a"/>
    <w:rsid w:val="00CD6E18"/>
    <w:pPr>
      <w:overflowPunct w:val="0"/>
      <w:autoSpaceDE w:val="0"/>
      <w:autoSpaceDN w:val="0"/>
      <w:adjustRightInd w:val="0"/>
      <w:textAlignment w:val="baseline"/>
    </w:pPr>
    <w:rPr>
      <w:rFonts w:eastAsia="宋体"/>
      <w:i/>
      <w:color w:val="0000FF"/>
      <w:lang w:eastAsia="ja-JP"/>
    </w:rPr>
  </w:style>
  <w:style w:type="character" w:styleId="af6">
    <w:name w:val="page number"/>
    <w:basedOn w:val="a0"/>
    <w:rsid w:val="00CD6E18"/>
  </w:style>
  <w:style w:type="paragraph" w:customStyle="1" w:styleId="CommentSubject1">
    <w:name w:val="Comment Subject1"/>
    <w:basedOn w:val="a7"/>
    <w:next w:val="a7"/>
    <w:semiHidden/>
    <w:rsid w:val="00CD6E18"/>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CD6E1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D6E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Revision"/>
    <w:hidden/>
    <w:uiPriority w:val="99"/>
    <w:semiHidden/>
    <w:rsid w:val="00CD6E18"/>
    <w:rPr>
      <w:rFonts w:ascii="Times New Roman" w:eastAsia="宋体" w:hAnsi="Times New Roman"/>
      <w:lang w:val="en-GB" w:eastAsia="en-US"/>
    </w:rPr>
  </w:style>
  <w:style w:type="character" w:customStyle="1" w:styleId="TACChar">
    <w:name w:val="TAC Char"/>
    <w:link w:val="TAC"/>
    <w:locked/>
    <w:rsid w:val="00CD6E18"/>
    <w:rPr>
      <w:rFonts w:ascii="Arial" w:hAnsi="Arial"/>
      <w:sz w:val="18"/>
      <w:lang w:val="en-GB" w:eastAsia="en-US"/>
    </w:rPr>
  </w:style>
  <w:style w:type="paragraph" w:styleId="af8">
    <w:name w:val="List Paragraph"/>
    <w:aliases w:val="- Bullets,목록 단락,リスト段落,?? ??,?????,????,Lista1,numbered,Paragraphe de liste1,Bulletr List Paragraph,列出段落1,Bullet List,FooterText,List Paragraph1,List Paragraph2,List Paragraph21,List Paragraph11,Parágrafo da Lista1,Párrafo de lista1,リスト段落1,Plan,Fo"/>
    <w:basedOn w:val="a"/>
    <w:link w:val="Char4"/>
    <w:uiPriority w:val="34"/>
    <w:qFormat/>
    <w:rsid w:val="00CD6E18"/>
    <w:pPr>
      <w:spacing w:after="0"/>
      <w:ind w:left="720"/>
    </w:pPr>
    <w:rPr>
      <w:rFonts w:ascii="Calibri" w:eastAsia="Calibri" w:hAnsi="Calibri"/>
      <w:sz w:val="22"/>
      <w:szCs w:val="22"/>
      <w:lang w:eastAsia="en-GB"/>
    </w:rPr>
  </w:style>
  <w:style w:type="character" w:customStyle="1" w:styleId="Char4">
    <w:name w:val="列出段落 Char"/>
    <w:aliases w:val="- Bullets Char,목록 단락 Char,リスト段落 Char,?? ?? Char,????? Char,???? Char,Lista1 Char,numbered Char,Paragraphe de liste1 Char,Bulletr List Paragraph Char,列出段落1 Char,Bullet List Char,FooterText Char,List Paragraph1 Char,List Paragraph2 Char,Fo Char"/>
    <w:link w:val="af8"/>
    <w:uiPriority w:val="34"/>
    <w:qFormat/>
    <w:locked/>
    <w:rsid w:val="00CD6E18"/>
    <w:rPr>
      <w:rFonts w:ascii="Calibri" w:eastAsia="Calibri" w:hAnsi="Calibri"/>
      <w:sz w:val="22"/>
      <w:szCs w:val="22"/>
      <w:lang w:val="en-GB" w:eastAsia="en-GB"/>
    </w:rPr>
  </w:style>
  <w:style w:type="paragraph" w:customStyle="1" w:styleId="Reference">
    <w:name w:val="Reference"/>
    <w:basedOn w:val="a"/>
    <w:rsid w:val="00CD6E18"/>
    <w:pPr>
      <w:numPr>
        <w:numId w:val="2"/>
      </w:numPr>
      <w:overflowPunct w:val="0"/>
      <w:autoSpaceDE w:val="0"/>
      <w:autoSpaceDN w:val="0"/>
      <w:adjustRightInd w:val="0"/>
      <w:spacing w:after="120"/>
      <w:textAlignment w:val="baseline"/>
    </w:pPr>
    <w:rPr>
      <w:rFonts w:eastAsia="宋体"/>
      <w:sz w:val="22"/>
      <w:lang w:eastAsia="zh-CN"/>
    </w:rPr>
  </w:style>
  <w:style w:type="character" w:customStyle="1" w:styleId="Char0">
    <w:name w:val="页脚 Char"/>
    <w:link w:val="a9"/>
    <w:uiPriority w:val="99"/>
    <w:rsid w:val="009F3244"/>
    <w:rPr>
      <w:rFonts w:ascii="Arial" w:hAnsi="Arial"/>
      <w:b/>
      <w:i/>
      <w:sz w:val="18"/>
      <w:lang w:val="en-GB" w:eastAsia="en-US"/>
    </w:rPr>
  </w:style>
  <w:style w:type="paragraph" w:styleId="af9">
    <w:name w:val="Normal Indent"/>
    <w:basedOn w:val="a"/>
    <w:rsid w:val="00D05D3D"/>
    <w:pPr>
      <w:widowControl w:val="0"/>
      <w:spacing w:after="0"/>
      <w:ind w:firstLine="420"/>
      <w:jc w:val="both"/>
    </w:pPr>
    <w:rPr>
      <w:rFonts w:eastAsia="宋体"/>
      <w:kern w:val="2"/>
      <w:sz w:val="21"/>
      <w:lang w:val="en-US" w:eastAsia="zh-CN"/>
    </w:rPr>
  </w:style>
  <w:style w:type="character" w:customStyle="1" w:styleId="PLChar">
    <w:name w:val="PL Char"/>
    <w:link w:val="PL"/>
    <w:qFormat/>
    <w:rsid w:val="00CC5E01"/>
    <w:rPr>
      <w:rFonts w:ascii="Courier New" w:hAnsi="Courier New"/>
      <w:sz w:val="16"/>
      <w:lang w:val="en-GB" w:eastAsia="en-US"/>
    </w:rPr>
  </w:style>
  <w:style w:type="character" w:customStyle="1" w:styleId="B1Char1">
    <w:name w:val="B1 Char1"/>
    <w:qFormat/>
    <w:rsid w:val="00CC5E01"/>
    <w:rPr>
      <w:rFonts w:ascii="Times New Roman" w:eastAsia="Times New Roman" w:hAnsi="Times New Roman"/>
    </w:rPr>
  </w:style>
  <w:style w:type="character" w:customStyle="1" w:styleId="Char1">
    <w:name w:val="页眉 Char"/>
    <w:link w:val="aa"/>
    <w:uiPriority w:val="99"/>
    <w:qFormat/>
    <w:rsid w:val="00476E81"/>
    <w:rPr>
      <w:rFonts w:ascii="Arial" w:hAnsi="Arial"/>
      <w:b/>
      <w:sz w:val="18"/>
      <w:lang w:val="en-GB" w:eastAsia="en-US"/>
    </w:rPr>
  </w:style>
  <w:style w:type="paragraph" w:customStyle="1" w:styleId="Doc-title">
    <w:name w:val="Doc-title"/>
    <w:basedOn w:val="a"/>
    <w:next w:val="a"/>
    <w:link w:val="Doc-titleChar"/>
    <w:qFormat/>
    <w:rsid w:val="00020295"/>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020295"/>
    <w:rPr>
      <w:rFonts w:ascii="Arial" w:eastAsia="MS Mincho" w:hAnsi="Arial"/>
      <w:szCs w:val="24"/>
      <w:lang w:val="en-GB" w:eastAsia="en-GB"/>
    </w:rPr>
  </w:style>
  <w:style w:type="paragraph" w:customStyle="1" w:styleId="Doc-text2">
    <w:name w:val="Doc-text2"/>
    <w:basedOn w:val="a"/>
    <w:link w:val="Doc-text2Char"/>
    <w:qFormat/>
    <w:rsid w:val="006E0A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E0A62"/>
    <w:rPr>
      <w:rFonts w:ascii="Arial" w:eastAsia="MS Mincho" w:hAnsi="Arial"/>
      <w:szCs w:val="24"/>
      <w:lang w:val="en-GB" w:eastAsia="en-GB"/>
    </w:rPr>
  </w:style>
  <w:style w:type="character" w:customStyle="1" w:styleId="B4Char">
    <w:name w:val="B4 Char"/>
    <w:link w:val="B4"/>
    <w:qFormat/>
    <w:rsid w:val="006E0A62"/>
    <w:rPr>
      <w:rFonts w:ascii="Times New Roman" w:hAnsi="Times New Roman"/>
      <w:lang w:val="en-GB" w:eastAsia="en-US"/>
    </w:rPr>
  </w:style>
  <w:style w:type="character" w:styleId="afa">
    <w:name w:val="Emphasis"/>
    <w:basedOn w:val="a0"/>
    <w:uiPriority w:val="20"/>
    <w:qFormat/>
    <w:rsid w:val="00732C9E"/>
    <w:rPr>
      <w:i/>
      <w:iCs/>
    </w:rPr>
  </w:style>
  <w:style w:type="paragraph" w:styleId="afb">
    <w:name w:val="Normal (Web)"/>
    <w:basedOn w:val="a"/>
    <w:uiPriority w:val="99"/>
    <w:unhideWhenUsed/>
    <w:rsid w:val="00950B20"/>
    <w:pPr>
      <w:spacing w:before="100" w:beforeAutospacing="1" w:after="100" w:afterAutospacing="1"/>
    </w:pPr>
    <w:rPr>
      <w:rFonts w:ascii="宋体" w:eastAsia="宋体" w:hAnsi="宋体" w:cs="宋体"/>
      <w:sz w:val="24"/>
      <w:szCs w:val="24"/>
      <w:lang w:val="en-US" w:eastAsia="zh-CN"/>
    </w:rPr>
  </w:style>
  <w:style w:type="character" w:styleId="afc">
    <w:name w:val="Strong"/>
    <w:basedOn w:val="a0"/>
    <w:uiPriority w:val="22"/>
    <w:qFormat/>
    <w:rsid w:val="00981B42"/>
    <w:rPr>
      <w:b/>
      <w:bCs/>
    </w:rPr>
  </w:style>
  <w:style w:type="character" w:customStyle="1" w:styleId="afd">
    <w:name w:val="正文文本 字符"/>
    <w:qFormat/>
    <w:rsid w:val="001003C7"/>
    <w:rPr>
      <w:rFonts w:ascii="Arial" w:hAnsi="Arial"/>
      <w:lang w:val="en-GB"/>
    </w:rPr>
  </w:style>
  <w:style w:type="character" w:customStyle="1" w:styleId="B3Char2">
    <w:name w:val="B3 Char2"/>
    <w:qFormat/>
    <w:rsid w:val="00A52FF2"/>
    <w:rPr>
      <w:rFonts w:ascii="Times New Roman" w:eastAsia="Times New Roman" w:hAnsi="Times New Roman" w:cs="Times New Roman"/>
      <w:sz w:val="20"/>
      <w:szCs w:val="20"/>
      <w:lang w:val="en-GB" w:eastAsia="ja-JP"/>
    </w:rPr>
  </w:style>
  <w:style w:type="character" w:customStyle="1" w:styleId="B5Char">
    <w:name w:val="B5 Char"/>
    <w:link w:val="B5"/>
    <w:qFormat/>
    <w:rsid w:val="005141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1776">
      <w:bodyDiv w:val="1"/>
      <w:marLeft w:val="0"/>
      <w:marRight w:val="0"/>
      <w:marTop w:val="0"/>
      <w:marBottom w:val="0"/>
      <w:divBdr>
        <w:top w:val="none" w:sz="0" w:space="0" w:color="auto"/>
        <w:left w:val="none" w:sz="0" w:space="0" w:color="auto"/>
        <w:bottom w:val="none" w:sz="0" w:space="0" w:color="auto"/>
        <w:right w:val="none" w:sz="0" w:space="0" w:color="auto"/>
      </w:divBdr>
    </w:div>
    <w:div w:id="12154397">
      <w:bodyDiv w:val="1"/>
      <w:marLeft w:val="0"/>
      <w:marRight w:val="0"/>
      <w:marTop w:val="0"/>
      <w:marBottom w:val="0"/>
      <w:divBdr>
        <w:top w:val="none" w:sz="0" w:space="0" w:color="auto"/>
        <w:left w:val="none" w:sz="0" w:space="0" w:color="auto"/>
        <w:bottom w:val="none" w:sz="0" w:space="0" w:color="auto"/>
        <w:right w:val="none" w:sz="0" w:space="0" w:color="auto"/>
      </w:divBdr>
      <w:divsChild>
        <w:div w:id="676463833">
          <w:marLeft w:val="850"/>
          <w:marRight w:val="0"/>
          <w:marTop w:val="60"/>
          <w:marBottom w:val="60"/>
          <w:divBdr>
            <w:top w:val="none" w:sz="0" w:space="0" w:color="auto"/>
            <w:left w:val="none" w:sz="0" w:space="0" w:color="auto"/>
            <w:bottom w:val="none" w:sz="0" w:space="0" w:color="auto"/>
            <w:right w:val="none" w:sz="0" w:space="0" w:color="auto"/>
          </w:divBdr>
        </w:div>
      </w:divsChild>
    </w:div>
    <w:div w:id="43794752">
      <w:bodyDiv w:val="1"/>
      <w:marLeft w:val="0"/>
      <w:marRight w:val="0"/>
      <w:marTop w:val="0"/>
      <w:marBottom w:val="0"/>
      <w:divBdr>
        <w:top w:val="none" w:sz="0" w:space="0" w:color="auto"/>
        <w:left w:val="none" w:sz="0" w:space="0" w:color="auto"/>
        <w:bottom w:val="none" w:sz="0" w:space="0" w:color="auto"/>
        <w:right w:val="none" w:sz="0" w:space="0" w:color="auto"/>
      </w:divBdr>
    </w:div>
    <w:div w:id="165440019">
      <w:bodyDiv w:val="1"/>
      <w:marLeft w:val="0"/>
      <w:marRight w:val="0"/>
      <w:marTop w:val="0"/>
      <w:marBottom w:val="0"/>
      <w:divBdr>
        <w:top w:val="none" w:sz="0" w:space="0" w:color="auto"/>
        <w:left w:val="none" w:sz="0" w:space="0" w:color="auto"/>
        <w:bottom w:val="none" w:sz="0" w:space="0" w:color="auto"/>
        <w:right w:val="none" w:sz="0" w:space="0" w:color="auto"/>
      </w:divBdr>
    </w:div>
    <w:div w:id="256984803">
      <w:bodyDiv w:val="1"/>
      <w:marLeft w:val="0"/>
      <w:marRight w:val="0"/>
      <w:marTop w:val="0"/>
      <w:marBottom w:val="0"/>
      <w:divBdr>
        <w:top w:val="none" w:sz="0" w:space="0" w:color="auto"/>
        <w:left w:val="none" w:sz="0" w:space="0" w:color="auto"/>
        <w:bottom w:val="none" w:sz="0" w:space="0" w:color="auto"/>
        <w:right w:val="none" w:sz="0" w:space="0" w:color="auto"/>
      </w:divBdr>
    </w:div>
    <w:div w:id="316157021">
      <w:bodyDiv w:val="1"/>
      <w:marLeft w:val="0"/>
      <w:marRight w:val="0"/>
      <w:marTop w:val="0"/>
      <w:marBottom w:val="0"/>
      <w:divBdr>
        <w:top w:val="none" w:sz="0" w:space="0" w:color="auto"/>
        <w:left w:val="none" w:sz="0" w:space="0" w:color="auto"/>
        <w:bottom w:val="none" w:sz="0" w:space="0" w:color="auto"/>
        <w:right w:val="none" w:sz="0" w:space="0" w:color="auto"/>
      </w:divBdr>
    </w:div>
    <w:div w:id="465440784">
      <w:bodyDiv w:val="1"/>
      <w:marLeft w:val="0"/>
      <w:marRight w:val="0"/>
      <w:marTop w:val="0"/>
      <w:marBottom w:val="0"/>
      <w:divBdr>
        <w:top w:val="none" w:sz="0" w:space="0" w:color="auto"/>
        <w:left w:val="none" w:sz="0" w:space="0" w:color="auto"/>
        <w:bottom w:val="none" w:sz="0" w:space="0" w:color="auto"/>
        <w:right w:val="none" w:sz="0" w:space="0" w:color="auto"/>
      </w:divBdr>
    </w:div>
    <w:div w:id="538204912">
      <w:bodyDiv w:val="1"/>
      <w:marLeft w:val="0"/>
      <w:marRight w:val="0"/>
      <w:marTop w:val="0"/>
      <w:marBottom w:val="0"/>
      <w:divBdr>
        <w:top w:val="none" w:sz="0" w:space="0" w:color="auto"/>
        <w:left w:val="none" w:sz="0" w:space="0" w:color="auto"/>
        <w:bottom w:val="none" w:sz="0" w:space="0" w:color="auto"/>
        <w:right w:val="none" w:sz="0" w:space="0" w:color="auto"/>
      </w:divBdr>
    </w:div>
    <w:div w:id="551768497">
      <w:bodyDiv w:val="1"/>
      <w:marLeft w:val="0"/>
      <w:marRight w:val="0"/>
      <w:marTop w:val="0"/>
      <w:marBottom w:val="0"/>
      <w:divBdr>
        <w:top w:val="none" w:sz="0" w:space="0" w:color="auto"/>
        <w:left w:val="none" w:sz="0" w:space="0" w:color="auto"/>
        <w:bottom w:val="none" w:sz="0" w:space="0" w:color="auto"/>
        <w:right w:val="none" w:sz="0" w:space="0" w:color="auto"/>
      </w:divBdr>
    </w:div>
    <w:div w:id="596600692">
      <w:bodyDiv w:val="1"/>
      <w:marLeft w:val="0"/>
      <w:marRight w:val="0"/>
      <w:marTop w:val="0"/>
      <w:marBottom w:val="0"/>
      <w:divBdr>
        <w:top w:val="none" w:sz="0" w:space="0" w:color="auto"/>
        <w:left w:val="none" w:sz="0" w:space="0" w:color="auto"/>
        <w:bottom w:val="none" w:sz="0" w:space="0" w:color="auto"/>
        <w:right w:val="none" w:sz="0" w:space="0" w:color="auto"/>
      </w:divBdr>
    </w:div>
    <w:div w:id="612715933">
      <w:bodyDiv w:val="1"/>
      <w:marLeft w:val="0"/>
      <w:marRight w:val="0"/>
      <w:marTop w:val="0"/>
      <w:marBottom w:val="0"/>
      <w:divBdr>
        <w:top w:val="none" w:sz="0" w:space="0" w:color="auto"/>
        <w:left w:val="none" w:sz="0" w:space="0" w:color="auto"/>
        <w:bottom w:val="none" w:sz="0" w:space="0" w:color="auto"/>
        <w:right w:val="none" w:sz="0" w:space="0" w:color="auto"/>
      </w:divBdr>
    </w:div>
    <w:div w:id="774402907">
      <w:bodyDiv w:val="1"/>
      <w:marLeft w:val="0"/>
      <w:marRight w:val="0"/>
      <w:marTop w:val="0"/>
      <w:marBottom w:val="0"/>
      <w:divBdr>
        <w:top w:val="none" w:sz="0" w:space="0" w:color="auto"/>
        <w:left w:val="none" w:sz="0" w:space="0" w:color="auto"/>
        <w:bottom w:val="none" w:sz="0" w:space="0" w:color="auto"/>
        <w:right w:val="none" w:sz="0" w:space="0" w:color="auto"/>
      </w:divBdr>
    </w:div>
    <w:div w:id="855465384">
      <w:bodyDiv w:val="1"/>
      <w:marLeft w:val="0"/>
      <w:marRight w:val="0"/>
      <w:marTop w:val="0"/>
      <w:marBottom w:val="0"/>
      <w:divBdr>
        <w:top w:val="none" w:sz="0" w:space="0" w:color="auto"/>
        <w:left w:val="none" w:sz="0" w:space="0" w:color="auto"/>
        <w:bottom w:val="none" w:sz="0" w:space="0" w:color="auto"/>
        <w:right w:val="none" w:sz="0" w:space="0" w:color="auto"/>
      </w:divBdr>
    </w:div>
    <w:div w:id="922956405">
      <w:bodyDiv w:val="1"/>
      <w:marLeft w:val="0"/>
      <w:marRight w:val="0"/>
      <w:marTop w:val="0"/>
      <w:marBottom w:val="0"/>
      <w:divBdr>
        <w:top w:val="none" w:sz="0" w:space="0" w:color="auto"/>
        <w:left w:val="none" w:sz="0" w:space="0" w:color="auto"/>
        <w:bottom w:val="none" w:sz="0" w:space="0" w:color="auto"/>
        <w:right w:val="none" w:sz="0" w:space="0" w:color="auto"/>
      </w:divBdr>
    </w:div>
    <w:div w:id="947544681">
      <w:bodyDiv w:val="1"/>
      <w:marLeft w:val="0"/>
      <w:marRight w:val="0"/>
      <w:marTop w:val="0"/>
      <w:marBottom w:val="0"/>
      <w:divBdr>
        <w:top w:val="none" w:sz="0" w:space="0" w:color="auto"/>
        <w:left w:val="none" w:sz="0" w:space="0" w:color="auto"/>
        <w:bottom w:val="none" w:sz="0" w:space="0" w:color="auto"/>
        <w:right w:val="none" w:sz="0" w:space="0" w:color="auto"/>
      </w:divBdr>
    </w:div>
    <w:div w:id="1162307489">
      <w:bodyDiv w:val="1"/>
      <w:marLeft w:val="0"/>
      <w:marRight w:val="0"/>
      <w:marTop w:val="0"/>
      <w:marBottom w:val="0"/>
      <w:divBdr>
        <w:top w:val="none" w:sz="0" w:space="0" w:color="auto"/>
        <w:left w:val="none" w:sz="0" w:space="0" w:color="auto"/>
        <w:bottom w:val="none" w:sz="0" w:space="0" w:color="auto"/>
        <w:right w:val="none" w:sz="0" w:space="0" w:color="auto"/>
      </w:divBdr>
      <w:divsChild>
        <w:div w:id="1478104931">
          <w:marLeft w:val="0"/>
          <w:marRight w:val="0"/>
          <w:marTop w:val="0"/>
          <w:marBottom w:val="0"/>
          <w:divBdr>
            <w:top w:val="none" w:sz="0" w:space="0" w:color="auto"/>
            <w:left w:val="none" w:sz="0" w:space="0" w:color="auto"/>
            <w:bottom w:val="none" w:sz="0" w:space="0" w:color="auto"/>
            <w:right w:val="none" w:sz="0" w:space="0" w:color="auto"/>
          </w:divBdr>
        </w:div>
      </w:divsChild>
    </w:div>
    <w:div w:id="1218127572">
      <w:bodyDiv w:val="1"/>
      <w:marLeft w:val="0"/>
      <w:marRight w:val="0"/>
      <w:marTop w:val="0"/>
      <w:marBottom w:val="0"/>
      <w:divBdr>
        <w:top w:val="none" w:sz="0" w:space="0" w:color="auto"/>
        <w:left w:val="none" w:sz="0" w:space="0" w:color="auto"/>
        <w:bottom w:val="none" w:sz="0" w:space="0" w:color="auto"/>
        <w:right w:val="none" w:sz="0" w:space="0" w:color="auto"/>
      </w:divBdr>
    </w:div>
    <w:div w:id="1290282216">
      <w:bodyDiv w:val="1"/>
      <w:marLeft w:val="0"/>
      <w:marRight w:val="0"/>
      <w:marTop w:val="0"/>
      <w:marBottom w:val="0"/>
      <w:divBdr>
        <w:top w:val="none" w:sz="0" w:space="0" w:color="auto"/>
        <w:left w:val="none" w:sz="0" w:space="0" w:color="auto"/>
        <w:bottom w:val="none" w:sz="0" w:space="0" w:color="auto"/>
        <w:right w:val="none" w:sz="0" w:space="0" w:color="auto"/>
      </w:divBdr>
    </w:div>
    <w:div w:id="1300184023">
      <w:bodyDiv w:val="1"/>
      <w:marLeft w:val="0"/>
      <w:marRight w:val="0"/>
      <w:marTop w:val="0"/>
      <w:marBottom w:val="0"/>
      <w:divBdr>
        <w:top w:val="none" w:sz="0" w:space="0" w:color="auto"/>
        <w:left w:val="none" w:sz="0" w:space="0" w:color="auto"/>
        <w:bottom w:val="none" w:sz="0" w:space="0" w:color="auto"/>
        <w:right w:val="none" w:sz="0" w:space="0" w:color="auto"/>
      </w:divBdr>
    </w:div>
    <w:div w:id="1544519663">
      <w:bodyDiv w:val="1"/>
      <w:marLeft w:val="0"/>
      <w:marRight w:val="0"/>
      <w:marTop w:val="0"/>
      <w:marBottom w:val="0"/>
      <w:divBdr>
        <w:top w:val="none" w:sz="0" w:space="0" w:color="auto"/>
        <w:left w:val="none" w:sz="0" w:space="0" w:color="auto"/>
        <w:bottom w:val="none" w:sz="0" w:space="0" w:color="auto"/>
        <w:right w:val="none" w:sz="0" w:space="0" w:color="auto"/>
      </w:divBdr>
    </w:div>
    <w:div w:id="17894243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javascript:void(0);"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57"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 Id="rId5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2.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87F5EA9-F959-423D-BB66-00001EB3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6EFD85-5674-4842-ABFF-FF20CD629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1159</Words>
  <Characters>6610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ZTE-Ting</cp:lastModifiedBy>
  <cp:revision>7</cp:revision>
  <cp:lastPrinted>2411-12-31T15:59:00Z</cp:lastPrinted>
  <dcterms:created xsi:type="dcterms:W3CDTF">2022-09-29T00:33:00Z</dcterms:created>
  <dcterms:modified xsi:type="dcterms:W3CDTF">2022-09-30T07:32:00Z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0x010100C25F18D6B90E5F4ABEB578433DD5E523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1643271627</vt:lpwstr>
  </property>
</Properties>
</file>